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452" w:rsidRPr="00CE0622" w:rsidRDefault="00B67452" w:rsidP="0003496A">
      <w:pPr>
        <w:jc w:val="right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Приложение </w:t>
      </w:r>
      <w:r w:rsidR="0003496A">
        <w:rPr>
          <w:rFonts w:ascii="Times New Roman" w:hAnsi="Times New Roman" w:cs="Times New Roman"/>
        </w:rPr>
        <w:t xml:space="preserve">№ </w:t>
      </w:r>
      <w:r w:rsidRPr="00CE0622">
        <w:rPr>
          <w:rFonts w:ascii="Times New Roman" w:hAnsi="Times New Roman" w:cs="Times New Roman"/>
        </w:rPr>
        <w:t>1</w:t>
      </w:r>
      <w:r w:rsidR="0003496A">
        <w:rPr>
          <w:rFonts w:ascii="Times New Roman" w:hAnsi="Times New Roman" w:cs="Times New Roman"/>
        </w:rPr>
        <w:br/>
        <w:t>к договору № ________</w:t>
      </w:r>
      <w:r w:rsidR="0003496A">
        <w:rPr>
          <w:rFonts w:ascii="Times New Roman" w:hAnsi="Times New Roman" w:cs="Times New Roman"/>
        </w:rPr>
        <w:br/>
        <w:t>от «___» ___________ 201__ г.</w:t>
      </w:r>
    </w:p>
    <w:p w:rsidR="00EB505E" w:rsidRPr="00CE0622" w:rsidRDefault="00EB505E" w:rsidP="00EB505E">
      <w:pPr>
        <w:jc w:val="center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SLA на техническую поддержку</w:t>
      </w:r>
    </w:p>
    <w:p w:rsidR="00EB505E" w:rsidRPr="00CE0622" w:rsidRDefault="00EB505E" w:rsidP="00EB505E">
      <w:pPr>
        <w:rPr>
          <w:rFonts w:ascii="Times New Roman" w:hAnsi="Times New Roman" w:cs="Times New Roman"/>
          <w:b/>
        </w:rPr>
      </w:pPr>
    </w:p>
    <w:p w:rsidR="00EB505E" w:rsidRPr="00CE0622" w:rsidRDefault="00EB505E" w:rsidP="00EB505E">
      <w:pPr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Определения и сокращения</w:t>
      </w:r>
    </w:p>
    <w:p w:rsidR="00EB505E" w:rsidRPr="00CE0622" w:rsidRDefault="00EB505E" w:rsidP="00EB505E">
      <w:pPr>
        <w:rPr>
          <w:rFonts w:ascii="Times New Roman" w:hAnsi="Times New Roman" w:cs="Times New Roman"/>
          <w:b/>
        </w:rPr>
      </w:pPr>
    </w:p>
    <w:tbl>
      <w:tblPr>
        <w:tblW w:w="9551" w:type="dxa"/>
        <w:jc w:val="center"/>
        <w:tblLayout w:type="fixed"/>
        <w:tblLook w:val="0000" w:firstRow="0" w:lastRow="0" w:firstColumn="0" w:lastColumn="0" w:noHBand="0" w:noVBand="0"/>
      </w:tblPr>
      <w:tblGrid>
        <w:gridCol w:w="1666"/>
        <w:gridCol w:w="7885"/>
      </w:tblGrid>
      <w:tr w:rsidR="00EB505E" w:rsidRPr="00CE0622" w:rsidTr="005F18A4">
        <w:trPr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CE0622">
              <w:rPr>
                <w:rFonts w:ascii="Times New Roman" w:hAnsi="Times New Roman" w:cs="Times New Roman"/>
                <w:b/>
                <w:bCs/>
              </w:rPr>
              <w:t>Термин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CE0622">
              <w:rPr>
                <w:rFonts w:ascii="Times New Roman" w:hAnsi="Times New Roman" w:cs="Times New Roman"/>
                <w:b/>
                <w:bCs/>
              </w:rPr>
              <w:t>Определение</w:t>
            </w:r>
          </w:p>
        </w:tc>
      </w:tr>
      <w:tr w:rsidR="00EB505E" w:rsidRPr="00CE0622" w:rsidTr="005F18A4">
        <w:trPr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Ресурсы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05E" w:rsidRPr="00190A65" w:rsidRDefault="002A2C12" w:rsidP="005F18A4">
            <w:pPr>
              <w:rPr>
                <w:rFonts w:ascii="Times New Roman" w:hAnsi="Times New Roman" w:cs="Times New Roman"/>
              </w:rPr>
            </w:pPr>
            <w:hyperlink r:id="rId5" w:history="1">
              <w:r w:rsidR="00EB505E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http</w:t>
              </w:r>
              <w:r w:rsidR="00EB505E" w:rsidRPr="00190A65">
                <w:rPr>
                  <w:rStyle w:val="ac"/>
                  <w:rFonts w:ascii="Times New Roman" w:hAnsi="Times New Roman" w:cs="Times New Roman"/>
                </w:rPr>
                <w:t>://</w:t>
              </w:r>
              <w:r w:rsidR="00EB505E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www</w:t>
              </w:r>
              <w:r w:rsidR="00EB505E" w:rsidRPr="00190A65">
                <w:rPr>
                  <w:rStyle w:val="ac"/>
                  <w:rFonts w:ascii="Times New Roman" w:hAnsi="Times New Roman" w:cs="Times New Roman"/>
                </w:rPr>
                <w:t>.</w:t>
              </w:r>
              <w:proofErr w:type="spellStart"/>
              <w:r w:rsidR="00EB505E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tgc</w:t>
              </w:r>
              <w:proofErr w:type="spellEnd"/>
              <w:r w:rsidR="00EB505E" w:rsidRPr="00190A65">
                <w:rPr>
                  <w:rStyle w:val="ac"/>
                  <w:rFonts w:ascii="Times New Roman" w:hAnsi="Times New Roman" w:cs="Times New Roman"/>
                </w:rPr>
                <w:t>1.</w:t>
              </w:r>
              <w:proofErr w:type="spellStart"/>
              <w:r w:rsidR="00EB505E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EB505E" w:rsidRPr="00190A65" w:rsidRDefault="002A2C12" w:rsidP="005F18A4">
            <w:pPr>
              <w:rPr>
                <w:rFonts w:ascii="Times New Roman" w:hAnsi="Times New Roman" w:cs="Times New Roman"/>
              </w:rPr>
            </w:pPr>
            <w:hyperlink r:id="rId6" w:history="1">
              <w:r w:rsidR="00EB505E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http</w:t>
              </w:r>
              <w:r w:rsidR="00EB505E" w:rsidRPr="00190A65">
                <w:rPr>
                  <w:rStyle w:val="ac"/>
                  <w:rFonts w:ascii="Times New Roman" w:hAnsi="Times New Roman" w:cs="Times New Roman"/>
                </w:rPr>
                <w:t>://</w:t>
              </w:r>
              <w:r w:rsidR="00EB505E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www</w:t>
              </w:r>
              <w:r w:rsidR="00EB505E" w:rsidRPr="00190A65">
                <w:rPr>
                  <w:rStyle w:val="ac"/>
                  <w:rFonts w:ascii="Times New Roman" w:hAnsi="Times New Roman" w:cs="Times New Roman"/>
                </w:rPr>
                <w:t>.</w:t>
              </w:r>
              <w:proofErr w:type="spellStart"/>
              <w:r w:rsidR="00EB505E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myenergy</w:t>
              </w:r>
              <w:proofErr w:type="spellEnd"/>
              <w:r w:rsidR="00EB505E" w:rsidRPr="00190A65">
                <w:rPr>
                  <w:rStyle w:val="ac"/>
                  <w:rFonts w:ascii="Times New Roman" w:hAnsi="Times New Roman" w:cs="Times New Roman"/>
                </w:rPr>
                <w:t>.</w:t>
              </w:r>
              <w:proofErr w:type="spellStart"/>
              <w:r w:rsidR="00EB505E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EB505E" w:rsidRPr="00190A65" w:rsidRDefault="002A2C12" w:rsidP="005F18A4">
            <w:pPr>
              <w:rPr>
                <w:rFonts w:ascii="Times New Roman" w:hAnsi="Times New Roman" w:cs="Times New Roman"/>
              </w:rPr>
            </w:pPr>
            <w:hyperlink r:id="rId7" w:history="1">
              <w:r w:rsidR="00EB505E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http</w:t>
              </w:r>
              <w:r w:rsidR="00EB505E" w:rsidRPr="00190A65">
                <w:rPr>
                  <w:rStyle w:val="ac"/>
                  <w:rFonts w:ascii="Times New Roman" w:hAnsi="Times New Roman" w:cs="Times New Roman"/>
                </w:rPr>
                <w:t>://</w:t>
              </w:r>
              <w:r w:rsidR="00EB505E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kids</w:t>
              </w:r>
              <w:r w:rsidR="00EB505E" w:rsidRPr="00190A65">
                <w:rPr>
                  <w:rStyle w:val="ac"/>
                  <w:rFonts w:ascii="Times New Roman" w:hAnsi="Times New Roman" w:cs="Times New Roman"/>
                </w:rPr>
                <w:t>.</w:t>
              </w:r>
              <w:proofErr w:type="spellStart"/>
              <w:r w:rsidR="00EB505E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myenergy</w:t>
              </w:r>
              <w:proofErr w:type="spellEnd"/>
              <w:r w:rsidR="00EB505E" w:rsidRPr="00190A65">
                <w:rPr>
                  <w:rStyle w:val="ac"/>
                  <w:rFonts w:ascii="Times New Roman" w:hAnsi="Times New Roman" w:cs="Times New Roman"/>
                </w:rPr>
                <w:t>.</w:t>
              </w:r>
              <w:proofErr w:type="spellStart"/>
              <w:r w:rsidR="00EB505E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EB505E" w:rsidRPr="00190A65" w:rsidRDefault="002A2C12" w:rsidP="005F18A4">
            <w:pPr>
              <w:rPr>
                <w:rFonts w:ascii="Times New Roman" w:hAnsi="Times New Roman" w:cs="Times New Roman"/>
              </w:rPr>
            </w:pPr>
            <w:hyperlink r:id="rId8" w:history="1">
              <w:r w:rsidR="00EB505E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http</w:t>
              </w:r>
              <w:r w:rsidR="00EB505E" w:rsidRPr="00190A65">
                <w:rPr>
                  <w:rStyle w:val="ac"/>
                  <w:rFonts w:ascii="Times New Roman" w:hAnsi="Times New Roman" w:cs="Times New Roman"/>
                </w:rPr>
                <w:t>://</w:t>
              </w:r>
              <w:r w:rsidR="00EB505E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game</w:t>
              </w:r>
              <w:r w:rsidR="00EB505E" w:rsidRPr="00190A65">
                <w:rPr>
                  <w:rStyle w:val="ac"/>
                  <w:rFonts w:ascii="Times New Roman" w:hAnsi="Times New Roman" w:cs="Times New Roman"/>
                </w:rPr>
                <w:t>.</w:t>
              </w:r>
              <w:proofErr w:type="spellStart"/>
              <w:r w:rsidR="00EB505E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myenergy</w:t>
              </w:r>
              <w:proofErr w:type="spellEnd"/>
              <w:r w:rsidR="00EB505E" w:rsidRPr="00190A65">
                <w:rPr>
                  <w:rStyle w:val="ac"/>
                  <w:rFonts w:ascii="Times New Roman" w:hAnsi="Times New Roman" w:cs="Times New Roman"/>
                </w:rPr>
                <w:t>.</w:t>
              </w:r>
              <w:proofErr w:type="spellStart"/>
              <w:r w:rsidR="00EB505E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EB505E" w:rsidRPr="00CE0622" w:rsidRDefault="002A2C12" w:rsidP="005F18A4">
            <w:pPr>
              <w:rPr>
                <w:rFonts w:ascii="Times New Roman" w:hAnsi="Times New Roman" w:cs="Times New Roman"/>
                <w:b/>
                <w:bCs/>
              </w:rPr>
            </w:pPr>
            <w:hyperlink r:id="rId9" w:history="1">
              <w:r w:rsidR="00EB505E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http://www.Energomuseum.ru</w:t>
              </w:r>
            </w:hyperlink>
          </w:p>
        </w:tc>
      </w:tr>
      <w:tr w:rsidR="00EB505E" w:rsidRPr="00CE0622" w:rsidTr="005F18A4">
        <w:trPr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Контент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 xml:space="preserve">Информационное наполнение </w:t>
            </w:r>
            <w:r>
              <w:rPr>
                <w:rFonts w:ascii="Times New Roman" w:hAnsi="Times New Roman" w:cs="Times New Roman"/>
                <w:bCs/>
              </w:rPr>
              <w:t>Ресурсов</w:t>
            </w:r>
            <w:r w:rsidRPr="00CE0622">
              <w:rPr>
                <w:rFonts w:ascii="Times New Roman" w:hAnsi="Times New Roman" w:cs="Times New Roman"/>
                <w:bCs/>
              </w:rPr>
              <w:t xml:space="preserve"> ОАО «ТГК-1»</w:t>
            </w:r>
          </w:p>
        </w:tc>
      </w:tr>
      <w:tr w:rsidR="00EB505E" w:rsidRPr="00CE0622" w:rsidTr="005F18A4">
        <w:trPr>
          <w:trHeight w:val="219"/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 xml:space="preserve">Сервер 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 xml:space="preserve">Физический или виртуальный программно-аппаратный комплекс, на котором работает программное обеспечение </w:t>
            </w:r>
            <w:r>
              <w:rPr>
                <w:rFonts w:ascii="Times New Roman" w:hAnsi="Times New Roman" w:cs="Times New Roman"/>
                <w:bCs/>
              </w:rPr>
              <w:t>ресурсов заказчика</w:t>
            </w:r>
          </w:p>
        </w:tc>
      </w:tr>
      <w:tr w:rsidR="00EB505E" w:rsidRPr="00CE0622" w:rsidTr="005F18A4">
        <w:trPr>
          <w:trHeight w:val="219"/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>АПК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>Аппаратно-программ</w:t>
            </w:r>
            <w:r>
              <w:rPr>
                <w:rFonts w:ascii="Times New Roman" w:hAnsi="Times New Roman" w:cs="Times New Roman"/>
                <w:bCs/>
              </w:rPr>
              <w:t>н</w:t>
            </w:r>
            <w:r w:rsidRPr="00CE0622">
              <w:rPr>
                <w:rFonts w:ascii="Times New Roman" w:hAnsi="Times New Roman" w:cs="Times New Roman"/>
                <w:bCs/>
              </w:rPr>
              <w:t>ый комплекс</w:t>
            </w:r>
          </w:p>
        </w:tc>
      </w:tr>
      <w:tr w:rsidR="00EB505E" w:rsidRPr="00CE0622" w:rsidTr="005F18A4">
        <w:trPr>
          <w:trHeight w:val="219"/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>ПО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>Программное обеспечение</w:t>
            </w:r>
          </w:p>
        </w:tc>
      </w:tr>
      <w:tr w:rsidR="00EB505E" w:rsidRPr="00CE0622" w:rsidTr="005F18A4">
        <w:trPr>
          <w:trHeight w:val="219"/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Cs/>
                <w:lang w:val="en-US"/>
              </w:rPr>
            </w:pPr>
            <w:r w:rsidRPr="00CE0622">
              <w:rPr>
                <w:rFonts w:ascii="Times New Roman" w:hAnsi="Times New Roman" w:cs="Times New Roman"/>
                <w:bCs/>
                <w:lang w:val="en-US"/>
              </w:rPr>
              <w:t>DNS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 xml:space="preserve">Компьютерная распределённая система для получения информации о доменах. </w:t>
            </w:r>
          </w:p>
        </w:tc>
      </w:tr>
      <w:tr w:rsidR="00EB505E" w:rsidRPr="00CE0622" w:rsidTr="005F18A4">
        <w:trPr>
          <w:trHeight w:val="219"/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Cs/>
              </w:rPr>
            </w:pPr>
            <w:proofErr w:type="spellStart"/>
            <w:r w:rsidRPr="00CE0622">
              <w:rPr>
                <w:rFonts w:ascii="Times New Roman" w:hAnsi="Times New Roman" w:cs="Times New Roman"/>
                <w:bCs/>
              </w:rPr>
              <w:t>Таргетинг</w:t>
            </w:r>
            <w:proofErr w:type="spellEnd"/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>Механизм, позволяющий выделить из всей имеющейся аудитории только ту часть, которая удовлетворяет заданным критериям.</w:t>
            </w:r>
          </w:p>
        </w:tc>
      </w:tr>
      <w:tr w:rsidR="00EB505E" w:rsidRPr="00CE0622" w:rsidTr="005F18A4">
        <w:trPr>
          <w:trHeight w:val="219"/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Cs/>
              </w:rPr>
            </w:pPr>
            <w:proofErr w:type="spellStart"/>
            <w:r w:rsidRPr="00CE0622">
              <w:rPr>
                <w:rFonts w:ascii="Times New Roman" w:hAnsi="Times New Roman" w:cs="Times New Roman"/>
                <w:bCs/>
              </w:rPr>
              <w:t>Трендинг</w:t>
            </w:r>
            <w:proofErr w:type="spellEnd"/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>Механизм, позволяющий выявить динамику изменения заданных параметров.</w:t>
            </w:r>
          </w:p>
        </w:tc>
      </w:tr>
    </w:tbl>
    <w:p w:rsidR="00EB505E" w:rsidRPr="00CE0622" w:rsidRDefault="00EB505E" w:rsidP="00EB505E">
      <w:pPr>
        <w:rPr>
          <w:rFonts w:ascii="Times New Roman" w:hAnsi="Times New Roman" w:cs="Times New Roman"/>
          <w:b/>
        </w:rPr>
      </w:pPr>
    </w:p>
    <w:p w:rsidR="00EB505E" w:rsidRPr="00CE0622" w:rsidRDefault="00EB505E" w:rsidP="00EB505E">
      <w:pPr>
        <w:numPr>
          <w:ilvl w:val="0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Общие положения</w:t>
      </w:r>
    </w:p>
    <w:p w:rsidR="00EB505E" w:rsidRPr="00CE0622" w:rsidRDefault="00EB505E" w:rsidP="00EB505E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Стороны:</w:t>
      </w:r>
    </w:p>
    <w:p w:rsidR="00EB505E" w:rsidRPr="00CE0622" w:rsidRDefault="00EB505E" w:rsidP="00EB505E">
      <w:pPr>
        <w:numPr>
          <w:ilvl w:val="0"/>
          <w:numId w:val="11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заказчик — ОАО «ТГК-1»;</w:t>
      </w:r>
    </w:p>
    <w:p w:rsidR="00EB505E" w:rsidRPr="00CE0622" w:rsidRDefault="00EB505E" w:rsidP="00EB505E">
      <w:pPr>
        <w:numPr>
          <w:ilvl w:val="0"/>
          <w:numId w:val="11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исполнитель — подрядная организация.</w:t>
      </w:r>
    </w:p>
    <w:p w:rsidR="00EB505E" w:rsidRPr="00CE0622" w:rsidRDefault="00EB505E" w:rsidP="00EB505E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Регламентирующие документы:</w:t>
      </w:r>
    </w:p>
    <w:p w:rsidR="00EB505E" w:rsidRPr="00CE0622" w:rsidRDefault="00EB505E" w:rsidP="00EB505E">
      <w:pPr>
        <w:numPr>
          <w:ilvl w:val="0"/>
          <w:numId w:val="14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CE0622">
        <w:rPr>
          <w:rFonts w:ascii="Times New Roman" w:hAnsi="Times New Roman" w:cs="Times New Roman"/>
        </w:rPr>
        <w:t xml:space="preserve">оговор на техническую поддержку </w:t>
      </w:r>
      <w:r>
        <w:rPr>
          <w:rFonts w:ascii="Times New Roman" w:hAnsi="Times New Roman" w:cs="Times New Roman"/>
        </w:rPr>
        <w:t>и сопровождение ресурсов</w:t>
      </w:r>
      <w:r w:rsidRPr="00CE0622">
        <w:rPr>
          <w:rFonts w:ascii="Times New Roman" w:hAnsi="Times New Roman" w:cs="Times New Roman"/>
        </w:rPr>
        <w:t xml:space="preserve"> ОАО «ТГК-1», заключенный с подрядной организацией;</w:t>
      </w:r>
    </w:p>
    <w:p w:rsidR="00EB505E" w:rsidRPr="00CE0622" w:rsidRDefault="00EB505E" w:rsidP="00EB505E">
      <w:pPr>
        <w:numPr>
          <w:ilvl w:val="0"/>
          <w:numId w:val="14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Регламент аварийного и штатного обслуживания;</w:t>
      </w:r>
    </w:p>
    <w:p w:rsidR="00EB505E" w:rsidRDefault="00EB505E" w:rsidP="00EB505E">
      <w:pPr>
        <w:numPr>
          <w:ilvl w:val="0"/>
          <w:numId w:val="14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Регламент резервного копирования и восстановления. </w:t>
      </w:r>
    </w:p>
    <w:p w:rsidR="00EB505E" w:rsidRPr="00CE0622" w:rsidRDefault="00EB505E" w:rsidP="00EB505E">
      <w:pPr>
        <w:numPr>
          <w:ilvl w:val="0"/>
          <w:numId w:val="14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Политика информационной безопасности ОАО ТГК-1</w:t>
      </w:r>
    </w:p>
    <w:p w:rsidR="00EB505E" w:rsidRPr="00CE0622" w:rsidRDefault="00EB505E" w:rsidP="00EB505E">
      <w:pPr>
        <w:ind w:left="360"/>
        <w:rPr>
          <w:rFonts w:ascii="Times New Roman" w:hAnsi="Times New Roman" w:cs="Times New Roman"/>
          <w:shd w:val="clear" w:color="auto" w:fill="FFFF00"/>
        </w:rPr>
      </w:pPr>
    </w:p>
    <w:p w:rsidR="00EB505E" w:rsidRDefault="00EB505E" w:rsidP="00EB505E">
      <w:pPr>
        <w:ind w:firstLine="386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2.3 Порядок внесения изменений в SLA.</w:t>
      </w:r>
    </w:p>
    <w:p w:rsidR="00EB505E" w:rsidRPr="00CE0622" w:rsidRDefault="00EB505E" w:rsidP="00EB505E">
      <w:pPr>
        <w:ind w:firstLine="386"/>
        <w:rPr>
          <w:rFonts w:ascii="Times New Roman" w:hAnsi="Times New Roman" w:cs="Times New Roman"/>
        </w:rPr>
      </w:pPr>
    </w:p>
    <w:p w:rsidR="00EB505E" w:rsidRPr="00CE0622" w:rsidRDefault="00EB505E" w:rsidP="00EB505E">
      <w:pPr>
        <w:ind w:firstLine="386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Во время действия настоящего документа изменения в условия </w:t>
      </w:r>
      <w:r w:rsidRPr="00CE0622">
        <w:rPr>
          <w:rFonts w:ascii="Times New Roman" w:hAnsi="Times New Roman" w:cs="Times New Roman"/>
          <w:lang w:val="en-US"/>
        </w:rPr>
        <w:t>SLA</w:t>
      </w:r>
      <w:r w:rsidRPr="00CE0622">
        <w:rPr>
          <w:rFonts w:ascii="Times New Roman" w:hAnsi="Times New Roman" w:cs="Times New Roman"/>
        </w:rPr>
        <w:t xml:space="preserve"> могут быть внесены исключительно по обоюдному согласию Сторон. </w:t>
      </w:r>
    </w:p>
    <w:p w:rsidR="00EB505E" w:rsidRPr="00CE0622" w:rsidRDefault="00EB505E" w:rsidP="00EB505E">
      <w:pPr>
        <w:rPr>
          <w:rFonts w:ascii="Times New Roman" w:hAnsi="Times New Roman" w:cs="Times New Roman"/>
        </w:rPr>
      </w:pPr>
    </w:p>
    <w:p w:rsidR="00EB505E" w:rsidRPr="00CE0622" w:rsidRDefault="00EB505E" w:rsidP="00EB505E">
      <w:pPr>
        <w:rPr>
          <w:rFonts w:ascii="Times New Roman" w:hAnsi="Times New Roman" w:cs="Times New Roman"/>
          <w:i/>
          <w:iCs/>
          <w:shd w:val="clear" w:color="auto" w:fill="FFD320"/>
        </w:rPr>
      </w:pPr>
      <w:r w:rsidRPr="00CE0622">
        <w:rPr>
          <w:rFonts w:ascii="Times New Roman" w:hAnsi="Times New Roman" w:cs="Times New Roman"/>
          <w:b/>
        </w:rPr>
        <w:t xml:space="preserve">Предоставляемые услуги, их функциональность и ограничения </w:t>
      </w:r>
    </w:p>
    <w:p w:rsidR="00EB505E" w:rsidRPr="00CE0622" w:rsidRDefault="00EB505E" w:rsidP="00EB505E">
      <w:pPr>
        <w:numPr>
          <w:ilvl w:val="1"/>
          <w:numId w:val="12"/>
        </w:numPr>
        <w:suppressAutoHyphens/>
        <w:spacing w:before="60" w:after="60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Время предоставления услуг.</w:t>
      </w:r>
      <w:r w:rsidRPr="00CE0622">
        <w:rPr>
          <w:rFonts w:ascii="Times New Roman" w:hAnsi="Times New Roman" w:cs="Times New Roman"/>
        </w:rPr>
        <w:br/>
        <w:t>Услуги предоставляются по рабочим дням с 08:30 до</w:t>
      </w:r>
      <w:proofErr w:type="gramStart"/>
      <w:r w:rsidRPr="00CE0622">
        <w:rPr>
          <w:rFonts w:ascii="Times New Roman" w:hAnsi="Times New Roman" w:cs="Times New Roman"/>
        </w:rPr>
        <w:t>18:00.</w:t>
      </w:r>
      <w:r w:rsidRPr="00CE0622">
        <w:rPr>
          <w:rFonts w:ascii="Times New Roman" w:hAnsi="Times New Roman" w:cs="Times New Roman"/>
        </w:rPr>
        <w:br/>
        <w:t>При</w:t>
      </w:r>
      <w:proofErr w:type="gramEnd"/>
      <w:r w:rsidRPr="00CE0622">
        <w:rPr>
          <w:rFonts w:ascii="Times New Roman" w:hAnsi="Times New Roman" w:cs="Times New Roman"/>
        </w:rPr>
        <w:t xml:space="preserve"> аварийных ситуациях в выходные и праздничные дни услуга доступна с 11:00-19:00 </w:t>
      </w:r>
    </w:p>
    <w:p w:rsidR="00EB505E" w:rsidRPr="00CE0622" w:rsidRDefault="00EB505E" w:rsidP="00EB505E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shd w:val="clear" w:color="auto" w:fill="FFD320"/>
        </w:rPr>
      </w:pPr>
      <w:r w:rsidRPr="00CE0622">
        <w:rPr>
          <w:rFonts w:ascii="Times New Roman" w:hAnsi="Times New Roman" w:cs="Times New Roman"/>
        </w:rPr>
        <w:t>Введение классификаций.</w:t>
      </w:r>
      <w:r w:rsidRPr="00CE0622">
        <w:rPr>
          <w:rFonts w:ascii="Times New Roman" w:hAnsi="Times New Roman" w:cs="Times New Roman"/>
          <w:shd w:val="clear" w:color="auto" w:fill="FFD320"/>
        </w:rPr>
        <w:t xml:space="preserve"> </w:t>
      </w:r>
    </w:p>
    <w:p w:rsidR="00EB505E" w:rsidRPr="00CE0622" w:rsidRDefault="00EB505E" w:rsidP="00EB505E">
      <w:pPr>
        <w:numPr>
          <w:ilvl w:val="2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Группы пользователей </w:t>
      </w:r>
    </w:p>
    <w:tbl>
      <w:tblPr>
        <w:tblW w:w="9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6796"/>
      </w:tblGrid>
      <w:tr w:rsidR="00EB505E" w:rsidRPr="00CE0622" w:rsidTr="005F18A4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/>
                <w:shd w:val="clear" w:color="auto" w:fill="FFD320"/>
              </w:rPr>
            </w:pPr>
            <w:r w:rsidRPr="00CE0622">
              <w:rPr>
                <w:rFonts w:ascii="Times New Roman" w:hAnsi="Times New Roman" w:cs="Times New Roman"/>
                <w:b/>
              </w:rPr>
              <w:t>Группа пользователей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EB505E" w:rsidRPr="00CE0622" w:rsidTr="005F18A4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Внешние пользователи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Пользователи сети Интернет, посещающие </w:t>
            </w:r>
            <w:r>
              <w:rPr>
                <w:rFonts w:ascii="Times New Roman" w:hAnsi="Times New Roman" w:cs="Times New Roman"/>
              </w:rPr>
              <w:t xml:space="preserve">Ресурсы </w:t>
            </w:r>
            <w:r w:rsidRPr="00CE0622">
              <w:rPr>
                <w:rFonts w:ascii="Times New Roman" w:hAnsi="Times New Roman" w:cs="Times New Roman"/>
              </w:rPr>
              <w:t>ОАО «ТГК-1»</w:t>
            </w:r>
          </w:p>
        </w:tc>
      </w:tr>
      <w:tr w:rsidR="00EB505E" w:rsidRPr="00CE0622" w:rsidTr="005F18A4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lastRenderedPageBreak/>
              <w:t xml:space="preserve">Редакторы </w:t>
            </w:r>
            <w:r>
              <w:rPr>
                <w:rFonts w:ascii="Times New Roman" w:hAnsi="Times New Roman" w:cs="Times New Roman"/>
              </w:rPr>
              <w:t>Ресурсов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Сотрудники структурных подразделений ОАО «ТГК-1»</w:t>
            </w:r>
            <w:r>
              <w:rPr>
                <w:rFonts w:ascii="Times New Roman" w:hAnsi="Times New Roman" w:cs="Times New Roman"/>
              </w:rPr>
              <w:t>, и</w:t>
            </w:r>
            <w:r w:rsidRPr="00CE0622">
              <w:rPr>
                <w:rFonts w:ascii="Times New Roman" w:hAnsi="Times New Roman" w:cs="Times New Roman"/>
              </w:rPr>
              <w:t xml:space="preserve">сполняющие работы согласно Регламенту по работе с </w:t>
            </w:r>
            <w:r>
              <w:rPr>
                <w:rFonts w:ascii="Times New Roman" w:hAnsi="Times New Roman" w:cs="Times New Roman"/>
              </w:rPr>
              <w:t>Ресурсами</w:t>
            </w:r>
          </w:p>
        </w:tc>
      </w:tr>
      <w:tr w:rsidR="00EB505E" w:rsidRPr="00CE0622" w:rsidTr="005F18A4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Функциональный администратор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Сотрудник структурного подразделения ОАО «ТГК-1» Исполняющие работы согласно Регламенту по работе с </w:t>
            </w:r>
            <w:r>
              <w:rPr>
                <w:rFonts w:ascii="Times New Roman" w:hAnsi="Times New Roman" w:cs="Times New Roman"/>
              </w:rPr>
              <w:t>Ресурсами</w:t>
            </w:r>
          </w:p>
        </w:tc>
      </w:tr>
      <w:tr w:rsidR="00EB505E" w:rsidRPr="00CE0622" w:rsidTr="005F18A4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Системный администратор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Сотрудник структурного подразделения ОАО «ТГК-1» Исполняющие работы согласно Регламенту по работе с </w:t>
            </w:r>
            <w:r>
              <w:rPr>
                <w:rFonts w:ascii="Times New Roman" w:hAnsi="Times New Roman" w:cs="Times New Roman"/>
              </w:rPr>
              <w:t>Ресурсами</w:t>
            </w:r>
          </w:p>
        </w:tc>
      </w:tr>
    </w:tbl>
    <w:p w:rsidR="00EB505E" w:rsidRPr="00CE0622" w:rsidRDefault="00EB505E" w:rsidP="00EB505E">
      <w:pPr>
        <w:numPr>
          <w:ilvl w:val="2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Оборудование</w:t>
      </w:r>
    </w:p>
    <w:tbl>
      <w:tblPr>
        <w:tblW w:w="9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6796"/>
      </w:tblGrid>
      <w:tr w:rsidR="00EB505E" w:rsidRPr="00CE0622" w:rsidTr="005F18A4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Наименование оборудования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EB505E" w:rsidRPr="00CE0622" w:rsidTr="005F18A4">
        <w:trPr>
          <w:trHeight w:val="33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Сервер </w:t>
            </w:r>
            <w:r>
              <w:rPr>
                <w:rFonts w:ascii="Times New Roman" w:hAnsi="Times New Roman" w:cs="Times New Roman"/>
              </w:rPr>
              <w:t xml:space="preserve">Ресурсов </w:t>
            </w:r>
            <w:r w:rsidRPr="00CE0622">
              <w:rPr>
                <w:rFonts w:ascii="Times New Roman" w:hAnsi="Times New Roman" w:cs="Times New Roman"/>
              </w:rPr>
              <w:t>ОАО «ТГК-1»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Физическ</w:t>
            </w:r>
            <w:r>
              <w:rPr>
                <w:rFonts w:ascii="Times New Roman" w:hAnsi="Times New Roman" w:cs="Times New Roman"/>
              </w:rPr>
              <w:t>ий</w:t>
            </w:r>
            <w:r w:rsidRPr="00CE0622">
              <w:rPr>
                <w:rFonts w:ascii="Times New Roman" w:hAnsi="Times New Roman" w:cs="Times New Roman"/>
              </w:rPr>
              <w:t xml:space="preserve"> или виртуальный АПК, на котором работает ПО </w:t>
            </w:r>
            <w:r>
              <w:rPr>
                <w:rFonts w:ascii="Times New Roman" w:hAnsi="Times New Roman" w:cs="Times New Roman"/>
              </w:rPr>
              <w:t>Ресурсов</w:t>
            </w:r>
            <w:r w:rsidRPr="00CE0622">
              <w:rPr>
                <w:rFonts w:ascii="Times New Roman" w:hAnsi="Times New Roman" w:cs="Times New Roman"/>
              </w:rPr>
              <w:t>. Владелец сервера — ОАО «ТГК-1»</w:t>
            </w:r>
          </w:p>
        </w:tc>
      </w:tr>
      <w:tr w:rsidR="00EB505E" w:rsidRPr="00CE0622" w:rsidTr="005F18A4">
        <w:trPr>
          <w:trHeight w:val="33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Сетевая инфраструктура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АПК, обеспечивающий передачу данных между внешними (и внутренними) пользователями </w:t>
            </w:r>
            <w:r>
              <w:rPr>
                <w:rFonts w:ascii="Times New Roman" w:hAnsi="Times New Roman" w:cs="Times New Roman"/>
              </w:rPr>
              <w:t>Ресурсов</w:t>
            </w:r>
            <w:r w:rsidRPr="00CE0622">
              <w:rPr>
                <w:rFonts w:ascii="Times New Roman" w:hAnsi="Times New Roman" w:cs="Times New Roman"/>
              </w:rPr>
              <w:t xml:space="preserve"> ОАО «ТГК-1» и Сервером </w:t>
            </w:r>
            <w:r>
              <w:rPr>
                <w:rFonts w:ascii="Times New Roman" w:hAnsi="Times New Roman" w:cs="Times New Roman"/>
              </w:rPr>
              <w:t>Ресурсов</w:t>
            </w:r>
          </w:p>
        </w:tc>
      </w:tr>
      <w:tr w:rsidR="00EB505E" w:rsidRPr="00CE0622" w:rsidTr="005F18A4">
        <w:trPr>
          <w:trHeight w:val="33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Почтовый сервер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АПК, обеспечивающий прием и отправку почтовых сообщений. Владелец Почтового сервера — ОАО «ТГК-1»</w:t>
            </w:r>
          </w:p>
        </w:tc>
      </w:tr>
    </w:tbl>
    <w:p w:rsidR="00EB505E" w:rsidRPr="00CE0622" w:rsidRDefault="00EB505E" w:rsidP="00EB505E">
      <w:pPr>
        <w:rPr>
          <w:rFonts w:ascii="Times New Roman" w:hAnsi="Times New Roman" w:cs="Times New Roman"/>
        </w:rPr>
      </w:pPr>
    </w:p>
    <w:p w:rsidR="00EB505E" w:rsidRPr="00CE0622" w:rsidRDefault="00EB505E" w:rsidP="00EB505E">
      <w:pPr>
        <w:numPr>
          <w:ilvl w:val="2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Программное обеспечение (ПО)</w:t>
      </w:r>
    </w:p>
    <w:tbl>
      <w:tblPr>
        <w:tblW w:w="9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6796"/>
      </w:tblGrid>
      <w:tr w:rsidR="00EB505E" w:rsidRPr="00CE0622" w:rsidTr="005F18A4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Наименование ПО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EB505E" w:rsidRPr="00CE0622" w:rsidTr="005F18A4">
        <w:trPr>
          <w:trHeight w:val="50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shd w:val="clear" w:color="auto" w:fill="FFD320"/>
              </w:rPr>
            </w:pPr>
            <w:r w:rsidRPr="00CE0622">
              <w:rPr>
                <w:rFonts w:ascii="Times New Roman" w:hAnsi="Times New Roman" w:cs="Times New Roman"/>
              </w:rPr>
              <w:t>Серверная операционная система (ОС)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Операционная система сервера, — </w:t>
            </w:r>
            <w:proofErr w:type="spellStart"/>
            <w:r w:rsidRPr="00CE0622">
              <w:rPr>
                <w:rFonts w:ascii="Times New Roman" w:hAnsi="Times New Roman" w:cs="Times New Roman"/>
              </w:rPr>
              <w:t>Windows</w:t>
            </w:r>
            <w:proofErr w:type="spellEnd"/>
            <w:r w:rsidRPr="00CE06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0622">
              <w:rPr>
                <w:rFonts w:ascii="Times New Roman" w:hAnsi="Times New Roman" w:cs="Times New Roman"/>
              </w:rPr>
              <w:t>Server</w:t>
            </w:r>
            <w:proofErr w:type="spellEnd"/>
            <w:r w:rsidRPr="00CE0622">
              <w:rPr>
                <w:rFonts w:ascii="Times New Roman" w:hAnsi="Times New Roman" w:cs="Times New Roman"/>
              </w:rPr>
              <w:t xml:space="preserve"> 2008 </w:t>
            </w:r>
            <w:r w:rsidRPr="00CE0622">
              <w:rPr>
                <w:rFonts w:ascii="Times New Roman" w:hAnsi="Times New Roman" w:cs="Times New Roman"/>
                <w:lang w:val="en-US"/>
              </w:rPr>
              <w:t>R</w:t>
            </w:r>
            <w:r w:rsidRPr="00CE0622">
              <w:rPr>
                <w:rFonts w:ascii="Times New Roman" w:hAnsi="Times New Roman" w:cs="Times New Roman"/>
              </w:rPr>
              <w:t>2 (или 2003)</w:t>
            </w:r>
          </w:p>
        </w:tc>
      </w:tr>
      <w:tr w:rsidR="00EB505E" w:rsidRPr="00CE0622" w:rsidTr="005F18A4">
        <w:trPr>
          <w:trHeight w:val="5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Серверное ПО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Программное обеспечение сервера </w:t>
            </w:r>
            <w:r>
              <w:rPr>
                <w:rFonts w:ascii="Times New Roman" w:hAnsi="Times New Roman" w:cs="Times New Roman"/>
              </w:rPr>
              <w:t>Ресурсов</w:t>
            </w:r>
            <w:r w:rsidRPr="00CE0622">
              <w:rPr>
                <w:rFonts w:ascii="Times New Roman" w:hAnsi="Times New Roman" w:cs="Times New Roman"/>
              </w:rPr>
              <w:t xml:space="preserve"> за исключением Системы управления контентом</w:t>
            </w:r>
          </w:p>
        </w:tc>
      </w:tr>
      <w:tr w:rsidR="00EB505E" w:rsidRPr="00CE0622" w:rsidTr="005F18A4">
        <w:trPr>
          <w:trHeight w:val="33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r w:rsidRPr="00CE0622">
              <w:rPr>
                <w:rFonts w:ascii="Times New Roman" w:hAnsi="Times New Roman" w:cs="Times New Roman"/>
              </w:rPr>
              <w:t xml:space="preserve">Система управления контентом </w:t>
            </w:r>
            <w:r w:rsidRPr="00CE0622">
              <w:rPr>
                <w:rFonts w:ascii="Times New Roman" w:hAnsi="Times New Roman" w:cs="Times New Roman"/>
                <w:lang w:val="en-US"/>
              </w:rPr>
              <w:t>TYPO3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Система, позволяющая внутренним пользователям управлять содержимым </w:t>
            </w:r>
            <w:r>
              <w:rPr>
                <w:rFonts w:ascii="Times New Roman" w:hAnsi="Times New Roman" w:cs="Times New Roman"/>
              </w:rPr>
              <w:t xml:space="preserve">Ресурсов </w:t>
            </w:r>
            <w:r w:rsidRPr="00CE0622">
              <w:rPr>
                <w:rFonts w:ascii="Times New Roman" w:hAnsi="Times New Roman" w:cs="Times New Roman"/>
              </w:rPr>
              <w:t xml:space="preserve">и обеспечивающая отображение </w:t>
            </w:r>
            <w:r>
              <w:rPr>
                <w:rFonts w:ascii="Times New Roman" w:hAnsi="Times New Roman" w:cs="Times New Roman"/>
              </w:rPr>
              <w:t>Ресурсов</w:t>
            </w:r>
            <w:r w:rsidRPr="00CE0622">
              <w:rPr>
                <w:rFonts w:ascii="Times New Roman" w:hAnsi="Times New Roman" w:cs="Times New Roman"/>
              </w:rPr>
              <w:t xml:space="preserve"> в сети Интернет</w:t>
            </w:r>
          </w:p>
        </w:tc>
      </w:tr>
    </w:tbl>
    <w:p w:rsidR="00EB505E" w:rsidRPr="00CE0622" w:rsidRDefault="00EB505E" w:rsidP="00EB505E">
      <w:pPr>
        <w:rPr>
          <w:rFonts w:ascii="Times New Roman" w:hAnsi="Times New Roman" w:cs="Times New Roman"/>
        </w:rPr>
      </w:pPr>
    </w:p>
    <w:p w:rsidR="00EB505E" w:rsidRPr="00CE0622" w:rsidRDefault="00EB505E" w:rsidP="00EB505E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Услуги, оказываемые </w:t>
      </w:r>
      <w:r>
        <w:rPr>
          <w:rFonts w:ascii="Times New Roman" w:hAnsi="Times New Roman" w:cs="Times New Roman"/>
        </w:rPr>
        <w:t>З</w:t>
      </w:r>
      <w:r w:rsidRPr="00CE0622">
        <w:rPr>
          <w:rFonts w:ascii="Times New Roman" w:hAnsi="Times New Roman" w:cs="Times New Roman"/>
        </w:rPr>
        <w:t>аказчиком</w:t>
      </w:r>
    </w:p>
    <w:p w:rsidR="00EB505E" w:rsidRPr="00CE0622" w:rsidRDefault="00EB505E" w:rsidP="00EB505E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Критически необходимые для функционирования </w:t>
      </w:r>
      <w:r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>:</w:t>
      </w:r>
    </w:p>
    <w:p w:rsidR="00EB505E" w:rsidRPr="00CE0622" w:rsidRDefault="00EB505E" w:rsidP="00EB505E">
      <w:pPr>
        <w:numPr>
          <w:ilvl w:val="0"/>
          <w:numId w:val="15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обеспечение работы сервера: корректное функционирование серверных ОС и ПО, бесперебойное питание сервера;</w:t>
      </w:r>
    </w:p>
    <w:p w:rsidR="00EB505E" w:rsidRPr="00CE0622" w:rsidRDefault="00EB505E" w:rsidP="00EB505E">
      <w:pPr>
        <w:numPr>
          <w:ilvl w:val="0"/>
          <w:numId w:val="15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обеспечение передачи данных между внешними (и внутренними) пользователями </w:t>
      </w:r>
      <w:r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и Сервером </w:t>
      </w:r>
      <w:r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по средствам сетевой инфраструктуры;</w:t>
      </w:r>
    </w:p>
    <w:p w:rsidR="00EB505E" w:rsidRPr="00CE0622" w:rsidRDefault="00EB505E" w:rsidP="00EB505E">
      <w:pPr>
        <w:numPr>
          <w:ilvl w:val="0"/>
          <w:numId w:val="15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поддержка DNS</w:t>
      </w:r>
    </w:p>
    <w:p w:rsidR="00EB505E" w:rsidRPr="00CE0622" w:rsidRDefault="00EB505E" w:rsidP="00EB505E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Необходимые для корректного функционирования </w:t>
      </w:r>
      <w:r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>:</w:t>
      </w:r>
    </w:p>
    <w:p w:rsidR="00EB505E" w:rsidRPr="00CE0622" w:rsidRDefault="00EB505E" w:rsidP="00EB505E">
      <w:pPr>
        <w:numPr>
          <w:ilvl w:val="0"/>
          <w:numId w:val="1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обеспечение доступности и работоспособности почтового сервера;</w:t>
      </w:r>
    </w:p>
    <w:p w:rsidR="00EB505E" w:rsidRDefault="00EB505E" w:rsidP="00EB505E">
      <w:pPr>
        <w:numPr>
          <w:ilvl w:val="0"/>
          <w:numId w:val="1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предусмотренные в регламентах резервного копирования и восстановления, аварийного и штатного обслуживания.</w:t>
      </w:r>
    </w:p>
    <w:p w:rsidR="00EB505E" w:rsidRPr="00CE0622" w:rsidRDefault="00EB505E" w:rsidP="00EB505E">
      <w:pPr>
        <w:suppressAutoHyphens/>
        <w:spacing w:before="120"/>
        <w:ind w:left="720"/>
        <w:jc w:val="both"/>
        <w:rPr>
          <w:rFonts w:ascii="Times New Roman" w:hAnsi="Times New Roman" w:cs="Times New Roman"/>
        </w:rPr>
      </w:pPr>
    </w:p>
    <w:p w:rsidR="00EB505E" w:rsidRPr="00CE0622" w:rsidRDefault="00EB505E" w:rsidP="00EB505E">
      <w:pPr>
        <w:numPr>
          <w:ilvl w:val="0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Уровень обслуживания</w:t>
      </w:r>
    </w:p>
    <w:p w:rsidR="00EB505E" w:rsidRPr="00CE0622" w:rsidRDefault="00EB505E" w:rsidP="00EB505E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Доступность и оперативность обслуживания, классификация запросов на обслуживание</w:t>
      </w:r>
    </w:p>
    <w:p w:rsidR="00EB505E" w:rsidRPr="00CE0622" w:rsidRDefault="00EB505E" w:rsidP="00EB505E">
      <w:pPr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3240"/>
        <w:gridCol w:w="2151"/>
        <w:gridCol w:w="2059"/>
      </w:tblGrid>
      <w:tr w:rsidR="00EB505E" w:rsidRPr="00CE0622" w:rsidTr="005F18A4">
        <w:tc>
          <w:tcPr>
            <w:tcW w:w="1668" w:type="dxa"/>
            <w:shd w:val="clear" w:color="auto" w:fill="C6D9F1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Категория запроса</w:t>
            </w:r>
          </w:p>
        </w:tc>
        <w:tc>
          <w:tcPr>
            <w:tcW w:w="3240" w:type="dxa"/>
            <w:shd w:val="clear" w:color="auto" w:fill="C6D9F1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Описание запросов</w:t>
            </w:r>
          </w:p>
        </w:tc>
        <w:tc>
          <w:tcPr>
            <w:tcW w:w="2151" w:type="dxa"/>
            <w:shd w:val="clear" w:color="auto" w:fill="C6D9F1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Срок реагирования</w:t>
            </w:r>
          </w:p>
        </w:tc>
        <w:tc>
          <w:tcPr>
            <w:tcW w:w="2059" w:type="dxa"/>
            <w:shd w:val="clear" w:color="auto" w:fill="C6D9F1"/>
          </w:tcPr>
          <w:p w:rsidR="00EB505E" w:rsidRPr="00CE0622" w:rsidRDefault="00EB505E" w:rsidP="005F18A4">
            <w:pPr>
              <w:snapToGrid w:val="0"/>
              <w:ind w:right="34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Срок выполнения</w:t>
            </w:r>
          </w:p>
        </w:tc>
      </w:tr>
      <w:tr w:rsidR="00EB505E" w:rsidRPr="00CE0622" w:rsidTr="005F18A4">
        <w:tc>
          <w:tcPr>
            <w:tcW w:w="1668" w:type="dxa"/>
            <w:vMerge w:val="restart"/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lastRenderedPageBreak/>
              <w:t>Аварийная ситуация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Недоступность \ неработоспособность </w:t>
            </w:r>
            <w:r>
              <w:rPr>
                <w:rFonts w:ascii="Times New Roman" w:hAnsi="Times New Roman" w:cs="Times New Roman"/>
              </w:rPr>
              <w:t>Ресурсов</w:t>
            </w:r>
            <w:r w:rsidRPr="00CE0622">
              <w:rPr>
                <w:rFonts w:ascii="Times New Roman" w:hAnsi="Times New Roman" w:cs="Times New Roman"/>
              </w:rPr>
              <w:t xml:space="preserve">, не зависящая от доступности сервера </w:t>
            </w:r>
            <w:r>
              <w:rPr>
                <w:rFonts w:ascii="Times New Roman" w:hAnsi="Times New Roman" w:cs="Times New Roman"/>
              </w:rPr>
              <w:t>Ресурсов</w:t>
            </w: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В течение одного часа с момента поступления запроса</w:t>
            </w:r>
          </w:p>
        </w:tc>
        <w:tc>
          <w:tcPr>
            <w:tcW w:w="2059" w:type="dxa"/>
            <w:vMerge w:val="restart"/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Определяется после диагностики, зависит от сложности проблемы, но не более 3 рабочих дней</w:t>
            </w:r>
          </w:p>
        </w:tc>
      </w:tr>
      <w:tr w:rsidR="00EB505E" w:rsidRPr="00CE0622" w:rsidTr="005F18A4">
        <w:tc>
          <w:tcPr>
            <w:tcW w:w="1668" w:type="dxa"/>
            <w:vMerge/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Критическая проблема сервиса главной страницы, систем оперативной публикации информации </w:t>
            </w:r>
          </w:p>
        </w:tc>
        <w:tc>
          <w:tcPr>
            <w:tcW w:w="2151" w:type="dxa"/>
            <w:vMerge/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B505E" w:rsidRPr="00CE0622" w:rsidTr="005F18A4">
        <w:tc>
          <w:tcPr>
            <w:tcW w:w="1668" w:type="dxa"/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Некритическая проблема сервиса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Недоработки или ошибки, не оказывающие влияния на работу пользователей </w:t>
            </w:r>
            <w:r>
              <w:rPr>
                <w:rFonts w:ascii="Times New Roman" w:hAnsi="Times New Roman" w:cs="Times New Roman"/>
              </w:rPr>
              <w:t>Ресурсов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В течение суток с момента поступления запроса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Определяется после диагностики, зависит от сложности </w:t>
            </w:r>
            <w:proofErr w:type="gramStart"/>
            <w:r w:rsidRPr="00CE0622">
              <w:rPr>
                <w:rFonts w:ascii="Times New Roman" w:hAnsi="Times New Roman" w:cs="Times New Roman"/>
              </w:rPr>
              <w:t>проблемы ,</w:t>
            </w:r>
            <w:proofErr w:type="gramEnd"/>
            <w:r w:rsidRPr="00CE0622">
              <w:rPr>
                <w:rFonts w:ascii="Times New Roman" w:hAnsi="Times New Roman" w:cs="Times New Roman"/>
              </w:rPr>
              <w:t xml:space="preserve"> но не более 1 месяца</w:t>
            </w:r>
          </w:p>
        </w:tc>
      </w:tr>
      <w:tr w:rsidR="00EB505E" w:rsidRPr="00CE0622" w:rsidTr="005F18A4">
        <w:trPr>
          <w:trHeight w:val="940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Срочная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В течение часа с момента поступления запроса 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EB505E" w:rsidRPr="00CE0622" w:rsidRDefault="00EB505E" w:rsidP="005F18A4">
            <w:pPr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В течени</w:t>
            </w:r>
            <w:r>
              <w:rPr>
                <w:rFonts w:ascii="Times New Roman" w:hAnsi="Times New Roman" w:cs="Times New Roman"/>
              </w:rPr>
              <w:t>е</w:t>
            </w:r>
            <w:r w:rsidRPr="00CE0622">
              <w:rPr>
                <w:rFonts w:ascii="Times New Roman" w:hAnsi="Times New Roman" w:cs="Times New Roman"/>
              </w:rPr>
              <w:t xml:space="preserve"> 3-х часов</w:t>
            </w:r>
          </w:p>
        </w:tc>
      </w:tr>
      <w:tr w:rsidR="00EB505E" w:rsidRPr="00CE0622" w:rsidTr="005F18A4">
        <w:trPr>
          <w:trHeight w:val="940"/>
        </w:trPr>
        <w:tc>
          <w:tcPr>
            <w:tcW w:w="1668" w:type="dxa"/>
            <w:vMerge/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Штатная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В течение суток с момента поступления запроса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EB505E" w:rsidRPr="00CE0622" w:rsidRDefault="00EB505E" w:rsidP="005F18A4">
            <w:pPr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В зависимости </w:t>
            </w:r>
            <w:proofErr w:type="gramStart"/>
            <w:r w:rsidRPr="00CE0622">
              <w:rPr>
                <w:rFonts w:ascii="Times New Roman" w:hAnsi="Times New Roman" w:cs="Times New Roman"/>
              </w:rPr>
              <w:t>от  вопроса</w:t>
            </w:r>
            <w:proofErr w:type="gramEnd"/>
            <w:r w:rsidRPr="00CE0622">
              <w:rPr>
                <w:rFonts w:ascii="Times New Roman" w:hAnsi="Times New Roman" w:cs="Times New Roman"/>
              </w:rPr>
              <w:t>, но не более 5 рабочих дней</w:t>
            </w:r>
          </w:p>
        </w:tc>
      </w:tr>
    </w:tbl>
    <w:p w:rsidR="00EB505E" w:rsidRDefault="00EB505E" w:rsidP="00EB505E">
      <w:pPr>
        <w:rPr>
          <w:rFonts w:ascii="Times New Roman" w:hAnsi="Times New Roman" w:cs="Times New Roman"/>
        </w:rPr>
      </w:pPr>
    </w:p>
    <w:p w:rsidR="00EB505E" w:rsidRPr="00CE0622" w:rsidRDefault="00EB505E" w:rsidP="00EB505E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Порядок инициации, эскалации, отслеживания и закрытия инцидентов/запросов на обслуживание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668"/>
        <w:gridCol w:w="3240"/>
        <w:gridCol w:w="4277"/>
      </w:tblGrid>
      <w:tr w:rsidR="00EB505E" w:rsidRPr="00CE0622" w:rsidTr="005F18A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Категория запроса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Описание запросов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Порядок взаимодействия</w:t>
            </w:r>
          </w:p>
        </w:tc>
      </w:tr>
      <w:tr w:rsidR="00EB505E" w:rsidRPr="00CE0622" w:rsidTr="005F18A4"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Аварийная ситуация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Проблема доступности </w:t>
            </w:r>
            <w:r>
              <w:rPr>
                <w:rFonts w:ascii="Times New Roman" w:hAnsi="Times New Roman" w:cs="Times New Roman"/>
              </w:rPr>
              <w:t>Ресурсов</w:t>
            </w:r>
            <w:r w:rsidRPr="00CE0622">
              <w:rPr>
                <w:rFonts w:ascii="Times New Roman" w:hAnsi="Times New Roman" w:cs="Times New Roman"/>
              </w:rPr>
              <w:t>, не зависящая от доступности сервера</w:t>
            </w:r>
            <w:r>
              <w:rPr>
                <w:rFonts w:ascii="Times New Roman" w:hAnsi="Times New Roman" w:cs="Times New Roman"/>
              </w:rPr>
              <w:t>, на котором расположены Ресурсы</w:t>
            </w:r>
            <w:r w:rsidRPr="00CE062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05E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1. Заявка от пользователя. Заявка о проблеме -&gt; Служба поддержки пользователей ОАО «ТГК-1» -&gt; функциональный администратор (удостоверение уровня проблемы) -&gt; исполнитель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B505E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или</w:t>
            </w:r>
          </w:p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2. Заявка от администратора. Прямое обращение к Исполнителю </w:t>
            </w:r>
          </w:p>
        </w:tc>
      </w:tr>
      <w:tr w:rsidR="00EB505E" w:rsidRPr="00CE0622" w:rsidTr="005F18A4">
        <w:trPr>
          <w:trHeight w:val="2151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Критическая проблема сервиса главной страницы, систем оперативной публикации информации </w:t>
            </w:r>
          </w:p>
        </w:tc>
        <w:tc>
          <w:tcPr>
            <w:tcW w:w="4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B505E" w:rsidRPr="00CE0622" w:rsidTr="005F18A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Некритическая проблема сервиса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Недоработки или ошибки, не оказывающие влияния на работу пользователей </w:t>
            </w:r>
            <w:r>
              <w:rPr>
                <w:rFonts w:ascii="Times New Roman" w:hAnsi="Times New Roman" w:cs="Times New Roman"/>
              </w:rPr>
              <w:t>Ресурсов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Заявка от пользователя. Заявка о проблеме -&gt; Служба поддержки пользователей ОАО «ТГК-</w:t>
            </w:r>
            <w:proofErr w:type="gramStart"/>
            <w:r w:rsidRPr="00CE0622">
              <w:rPr>
                <w:rFonts w:ascii="Times New Roman" w:hAnsi="Times New Roman" w:cs="Times New Roman"/>
              </w:rPr>
              <w:t>1»  -</w:t>
            </w:r>
            <w:proofErr w:type="gramEnd"/>
            <w:r w:rsidRPr="00CE0622">
              <w:rPr>
                <w:rFonts w:ascii="Times New Roman" w:hAnsi="Times New Roman" w:cs="Times New Roman"/>
              </w:rPr>
              <w:t>&gt; функциональный администратор (удостоверение уровня проблемы) -&gt; Исполнитель</w:t>
            </w:r>
          </w:p>
        </w:tc>
      </w:tr>
      <w:tr w:rsidR="00EB505E" w:rsidRPr="00CE0622" w:rsidTr="005F18A4">
        <w:trPr>
          <w:trHeight w:val="940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Срочная </w:t>
            </w:r>
          </w:p>
        </w:tc>
        <w:tc>
          <w:tcPr>
            <w:tcW w:w="4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1. Заявка от пользователя. Заявка о проблеме -&gt; Сервис деск ТГК-1 -&gt; Функциональный администратор (удостоверение уровня проблемы) -&gt; Исполнитель</w:t>
            </w:r>
          </w:p>
          <w:p w:rsidR="00EB505E" w:rsidRPr="00CE0622" w:rsidRDefault="00EB505E" w:rsidP="005F18A4">
            <w:pPr>
              <w:jc w:val="center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или</w:t>
            </w:r>
          </w:p>
          <w:p w:rsidR="00EB505E" w:rsidRPr="00CE0622" w:rsidRDefault="00EB505E" w:rsidP="005F18A4">
            <w:pPr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lastRenderedPageBreak/>
              <w:t>2. Заявка от администратора. Прямое обращение к Исполнителю</w:t>
            </w:r>
          </w:p>
        </w:tc>
      </w:tr>
      <w:tr w:rsidR="00EB505E" w:rsidRPr="00CE0622" w:rsidTr="005F18A4">
        <w:trPr>
          <w:trHeight w:val="940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Штатная </w:t>
            </w:r>
          </w:p>
        </w:tc>
        <w:tc>
          <w:tcPr>
            <w:tcW w:w="4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05E" w:rsidRPr="00CE0622" w:rsidRDefault="00EB505E" w:rsidP="005F18A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EB505E" w:rsidRDefault="00EB505E" w:rsidP="00EB505E">
      <w:pPr>
        <w:rPr>
          <w:rFonts w:ascii="Times New Roman" w:hAnsi="Times New Roman" w:cs="Times New Roman"/>
        </w:rPr>
      </w:pPr>
    </w:p>
    <w:p w:rsidR="00EB505E" w:rsidRPr="00CE0622" w:rsidRDefault="00EB505E" w:rsidP="00EB505E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shd w:val="clear" w:color="auto" w:fill="FFD320"/>
        </w:rPr>
      </w:pPr>
      <w:r w:rsidRPr="00CE0622">
        <w:rPr>
          <w:rFonts w:ascii="Times New Roman" w:hAnsi="Times New Roman" w:cs="Times New Roman"/>
        </w:rPr>
        <w:t>Порядок проведения регламентных работ.</w:t>
      </w:r>
    </w:p>
    <w:p w:rsidR="00EB505E" w:rsidRPr="00CE0622" w:rsidRDefault="00EB505E" w:rsidP="00EB505E">
      <w:pPr>
        <w:numPr>
          <w:ilvl w:val="2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  <w:bCs/>
          <w:shd w:val="clear" w:color="auto" w:fill="FFD320"/>
        </w:rPr>
      </w:pPr>
      <w:r w:rsidRPr="00CE0622">
        <w:rPr>
          <w:rFonts w:ascii="Times New Roman" w:hAnsi="Times New Roman" w:cs="Times New Roman"/>
          <w:b/>
          <w:bCs/>
        </w:rPr>
        <w:t xml:space="preserve">Проведение работ по обновлению операционной системы сервера, серверного ПО согласно регламенту штатного обслуживания </w:t>
      </w:r>
      <w:r>
        <w:rPr>
          <w:rFonts w:ascii="Times New Roman" w:hAnsi="Times New Roman" w:cs="Times New Roman"/>
          <w:b/>
          <w:bCs/>
        </w:rPr>
        <w:t xml:space="preserve">Ресурсов </w:t>
      </w:r>
      <w:r w:rsidRPr="00CE0622">
        <w:rPr>
          <w:rFonts w:ascii="Times New Roman" w:hAnsi="Times New Roman" w:cs="Times New Roman"/>
          <w:b/>
          <w:bCs/>
        </w:rPr>
        <w:t>ОАО «ТГК-1</w:t>
      </w:r>
      <w:proofErr w:type="gramStart"/>
      <w:r w:rsidRPr="00CE0622">
        <w:rPr>
          <w:rFonts w:ascii="Times New Roman" w:hAnsi="Times New Roman" w:cs="Times New Roman"/>
          <w:b/>
          <w:bCs/>
        </w:rPr>
        <w:t>»</w:t>
      </w:r>
      <w:proofErr w:type="gramEnd"/>
      <w:r w:rsidRPr="00CE0622">
        <w:rPr>
          <w:rFonts w:ascii="Times New Roman" w:hAnsi="Times New Roman" w:cs="Times New Roman"/>
          <w:b/>
          <w:bCs/>
        </w:rPr>
        <w:t>:</w:t>
      </w:r>
    </w:p>
    <w:p w:rsidR="00EB505E" w:rsidRPr="00CE0622" w:rsidRDefault="00EB505E" w:rsidP="00EB505E">
      <w:pPr>
        <w:numPr>
          <w:ilvl w:val="3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системный администратор </w:t>
      </w:r>
      <w:r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(сотрудник ОАО «ТГК-1») оповещает Исполнителя о намерении провести обновления операционной системы или серверного ПО </w:t>
      </w:r>
      <w:r>
        <w:rPr>
          <w:rFonts w:ascii="Times New Roman" w:hAnsi="Times New Roman" w:cs="Times New Roman"/>
        </w:rPr>
        <w:t xml:space="preserve">Ресурсов </w:t>
      </w:r>
      <w:r w:rsidRPr="00CE0622">
        <w:rPr>
          <w:rFonts w:ascii="Times New Roman" w:hAnsi="Times New Roman" w:cs="Times New Roman"/>
        </w:rPr>
        <w:t>ОАО «ТГК-1» не позднее, чем за три рабочих дня до проведения обновления, любыми доступными способами (эл. почта, телефон, и т.п.);</w:t>
      </w:r>
    </w:p>
    <w:p w:rsidR="00EB505E" w:rsidRPr="00CE0622" w:rsidRDefault="00EB505E" w:rsidP="00EB505E">
      <w:pPr>
        <w:numPr>
          <w:ilvl w:val="3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Исполнитель, функциональный администратор ОАО «ТГК-1» и системный администратор ОАО «ТГК-1» согласовывают время проведения регламентных работ, проектное время приостановки оказания услуги;</w:t>
      </w:r>
    </w:p>
    <w:p w:rsidR="00EB505E" w:rsidRPr="00CE0622" w:rsidRDefault="00EB505E" w:rsidP="00EB505E">
      <w:pPr>
        <w:numPr>
          <w:ilvl w:val="3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системный администратор </w:t>
      </w:r>
      <w:r>
        <w:rPr>
          <w:rFonts w:ascii="Times New Roman" w:hAnsi="Times New Roman" w:cs="Times New Roman"/>
        </w:rPr>
        <w:t xml:space="preserve">Ресурсов </w:t>
      </w:r>
      <w:r w:rsidRPr="00CE0622">
        <w:rPr>
          <w:rFonts w:ascii="Times New Roman" w:hAnsi="Times New Roman" w:cs="Times New Roman"/>
        </w:rPr>
        <w:t>ОАО «ТГК-1» выполняет регламентные работы;</w:t>
      </w:r>
    </w:p>
    <w:p w:rsidR="00EB505E" w:rsidRPr="00CE0622" w:rsidRDefault="00EB505E" w:rsidP="00EB505E">
      <w:pPr>
        <w:numPr>
          <w:ilvl w:val="3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специалисты исполнителя проводят тестирование сервисов </w:t>
      </w:r>
      <w:r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с целью выявления ошибок функционирования. </w:t>
      </w:r>
    </w:p>
    <w:p w:rsidR="00EB505E" w:rsidRPr="00CE0622" w:rsidRDefault="00EB505E" w:rsidP="00EB505E">
      <w:pPr>
        <w:numPr>
          <w:ilvl w:val="2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Общие положения по проведению регламентных работ:</w:t>
      </w:r>
    </w:p>
    <w:p w:rsidR="00EB505E" w:rsidRPr="00CE0622" w:rsidRDefault="00EB505E" w:rsidP="00EB505E">
      <w:pPr>
        <w:numPr>
          <w:ilvl w:val="3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сроки проведения работ и проектное время остановки оказания услуги должны быть согласованы с Исполнителем и функциональным администратором </w:t>
      </w:r>
      <w:r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ОАО «ТГК-1»;</w:t>
      </w:r>
    </w:p>
    <w:p w:rsidR="00EB505E" w:rsidRPr="00CE0622" w:rsidRDefault="00EB505E" w:rsidP="00EB505E">
      <w:pPr>
        <w:numPr>
          <w:ilvl w:val="3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любые регламентные работы на сервере должны завершаться этапом тестирования сервисов </w:t>
      </w:r>
      <w:r>
        <w:rPr>
          <w:rFonts w:ascii="Times New Roman" w:hAnsi="Times New Roman" w:cs="Times New Roman"/>
        </w:rPr>
        <w:t>Ресурса</w:t>
      </w:r>
      <w:r w:rsidRPr="00CE0622">
        <w:rPr>
          <w:rFonts w:ascii="Times New Roman" w:hAnsi="Times New Roman" w:cs="Times New Roman"/>
        </w:rPr>
        <w:t xml:space="preserve"> с целью выявления ошибок функционирования.</w:t>
      </w:r>
    </w:p>
    <w:p w:rsidR="00EB505E" w:rsidRPr="00CE0622" w:rsidRDefault="00EB505E" w:rsidP="00EB505E">
      <w:pPr>
        <w:ind w:left="360"/>
        <w:rPr>
          <w:rFonts w:ascii="Times New Roman" w:hAnsi="Times New Roman" w:cs="Times New Roman"/>
        </w:rPr>
      </w:pPr>
    </w:p>
    <w:p w:rsidR="00EB505E" w:rsidRPr="00CE0622" w:rsidRDefault="00EB505E" w:rsidP="00EB505E">
      <w:pPr>
        <w:numPr>
          <w:ilvl w:val="0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Мониторинг и отчетность</w:t>
      </w:r>
    </w:p>
    <w:p w:rsidR="00EB505E" w:rsidRPr="00CE0622" w:rsidRDefault="00EB505E" w:rsidP="00EB505E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Мониторинг</w:t>
      </w:r>
    </w:p>
    <w:p w:rsidR="00EB505E" w:rsidRPr="00CE0622" w:rsidRDefault="00EB505E" w:rsidP="00EB505E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Мониторинг доступности </w:t>
      </w:r>
      <w:r>
        <w:rPr>
          <w:rFonts w:ascii="Times New Roman" w:hAnsi="Times New Roman" w:cs="Times New Roman"/>
        </w:rPr>
        <w:t>Ресурсов осуществляется сотрудниками З</w:t>
      </w:r>
      <w:r w:rsidRPr="00CE0622">
        <w:rPr>
          <w:rFonts w:ascii="Times New Roman" w:hAnsi="Times New Roman" w:cs="Times New Roman"/>
        </w:rPr>
        <w:t>аказчика посредством автоматизированной системы.</w:t>
      </w:r>
    </w:p>
    <w:p w:rsidR="00EB505E" w:rsidRPr="00CE0622" w:rsidRDefault="00EB505E" w:rsidP="00EB505E">
      <w:pPr>
        <w:rPr>
          <w:rFonts w:ascii="Times New Roman" w:hAnsi="Times New Roman" w:cs="Times New Roman"/>
        </w:rPr>
      </w:pPr>
    </w:p>
    <w:p w:rsidR="00EB505E" w:rsidRPr="00CE0622" w:rsidRDefault="00EB505E" w:rsidP="00EB505E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Регулярная отчетность</w:t>
      </w:r>
    </w:p>
    <w:p w:rsidR="00EB505E" w:rsidRDefault="00EB505E" w:rsidP="00EB505E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Отчет по проведенным работам за прошедший месяц предоставляется </w:t>
      </w:r>
      <w:r>
        <w:rPr>
          <w:rFonts w:ascii="Times New Roman" w:hAnsi="Times New Roman" w:cs="Times New Roman"/>
        </w:rPr>
        <w:t xml:space="preserve">Исполнителем </w:t>
      </w:r>
      <w:r w:rsidRPr="00CE0622">
        <w:rPr>
          <w:rFonts w:ascii="Times New Roman" w:hAnsi="Times New Roman" w:cs="Times New Roman"/>
        </w:rPr>
        <w:t>в течение первых пяти рабочих дней месяца, следующего за отчетным.</w:t>
      </w:r>
      <w:r>
        <w:rPr>
          <w:rFonts w:ascii="Times New Roman" w:hAnsi="Times New Roman" w:cs="Times New Roman"/>
        </w:rPr>
        <w:t xml:space="preserve"> </w:t>
      </w:r>
      <w:r w:rsidRPr="00CE0622">
        <w:rPr>
          <w:rFonts w:ascii="Times New Roman" w:hAnsi="Times New Roman" w:cs="Times New Roman"/>
        </w:rPr>
        <w:t xml:space="preserve">Отчетность включает в себя отчет по выполненным работам и план работ на следующий месяц. </w:t>
      </w:r>
    </w:p>
    <w:p w:rsidR="00EB505E" w:rsidRDefault="00EB505E" w:rsidP="00EB505E">
      <w:pPr>
        <w:rPr>
          <w:rFonts w:ascii="Times New Roman" w:hAnsi="Times New Roman" w:cs="Times New Roman"/>
        </w:rPr>
      </w:pPr>
    </w:p>
    <w:p w:rsidR="00EB505E" w:rsidRPr="00CE0622" w:rsidRDefault="00EB505E" w:rsidP="00EB505E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Аналитические отчеты по Ресурсам: аналитические отчеты по посещаемости Ресурсов </w:t>
      </w:r>
      <w:r w:rsidRPr="00CE0622">
        <w:rPr>
          <w:rFonts w:ascii="Times New Roman" w:hAnsi="Times New Roman" w:cs="Times New Roman"/>
        </w:rPr>
        <w:t>предоставля</w:t>
      </w:r>
      <w:r>
        <w:rPr>
          <w:rFonts w:ascii="Times New Roman" w:hAnsi="Times New Roman" w:cs="Times New Roman"/>
        </w:rPr>
        <w:t>ю</w:t>
      </w:r>
      <w:r w:rsidRPr="00CE0622">
        <w:rPr>
          <w:rFonts w:ascii="Times New Roman" w:hAnsi="Times New Roman" w:cs="Times New Roman"/>
        </w:rPr>
        <w:t xml:space="preserve">тся </w:t>
      </w:r>
      <w:r>
        <w:rPr>
          <w:rFonts w:ascii="Times New Roman" w:hAnsi="Times New Roman" w:cs="Times New Roman"/>
        </w:rPr>
        <w:t xml:space="preserve">Исполнителем </w:t>
      </w:r>
      <w:r w:rsidRPr="00CE0622">
        <w:rPr>
          <w:rFonts w:ascii="Times New Roman" w:hAnsi="Times New Roman" w:cs="Times New Roman"/>
        </w:rPr>
        <w:t>в течение первых пяти рабочих дней месяца, следующего за отчетным.</w:t>
      </w:r>
    </w:p>
    <w:p w:rsidR="00EB505E" w:rsidRPr="00CE0622" w:rsidRDefault="00EB505E" w:rsidP="00EB505E">
      <w:pPr>
        <w:rPr>
          <w:rFonts w:ascii="Times New Roman" w:hAnsi="Times New Roman" w:cs="Times New Roman"/>
        </w:rPr>
      </w:pPr>
    </w:p>
    <w:p w:rsidR="00EB505E" w:rsidRPr="00CE0622" w:rsidRDefault="00EB505E" w:rsidP="00EB505E">
      <w:pPr>
        <w:numPr>
          <w:ilvl w:val="0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Форс-мажорные обстоятельства</w:t>
      </w:r>
    </w:p>
    <w:p w:rsidR="00EB505E" w:rsidRPr="00CE0622" w:rsidRDefault="00EB505E" w:rsidP="00EB505E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Действия Сторон при возникновении форс-мажорных обстоятельств определены законодательством Российской Федерации.</w:t>
      </w:r>
    </w:p>
    <w:p w:rsidR="00EB505E" w:rsidRPr="00CE0622" w:rsidRDefault="00EB505E" w:rsidP="00EB505E">
      <w:pPr>
        <w:rPr>
          <w:rFonts w:ascii="Times New Roman" w:hAnsi="Times New Roman" w:cs="Times New Roman"/>
        </w:rPr>
      </w:pPr>
    </w:p>
    <w:p w:rsidR="00EB505E" w:rsidRPr="00CE0622" w:rsidRDefault="00EB505E" w:rsidP="00EB505E">
      <w:pPr>
        <w:numPr>
          <w:ilvl w:val="0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Задачи и ответственность</w:t>
      </w:r>
    </w:p>
    <w:p w:rsidR="00EB505E" w:rsidRPr="00CE0622" w:rsidRDefault="00EB505E" w:rsidP="00EB505E">
      <w:pPr>
        <w:ind w:left="360"/>
        <w:rPr>
          <w:rFonts w:ascii="Times New Roman" w:hAnsi="Times New Roman" w:cs="Times New Roman"/>
          <w:b/>
        </w:rPr>
      </w:pPr>
    </w:p>
    <w:p w:rsidR="00EB505E" w:rsidRPr="00CE0622" w:rsidRDefault="00EB505E" w:rsidP="00EB505E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Задачи и ответственность И</w:t>
      </w:r>
      <w:r w:rsidRPr="00CE0622">
        <w:rPr>
          <w:rFonts w:ascii="Times New Roman" w:hAnsi="Times New Roman" w:cs="Times New Roman"/>
        </w:rPr>
        <w:t>сполнителя:</w:t>
      </w:r>
    </w:p>
    <w:p w:rsidR="00EB505E" w:rsidRPr="00CE0622" w:rsidRDefault="00EB505E" w:rsidP="00EB505E">
      <w:pPr>
        <w:numPr>
          <w:ilvl w:val="0"/>
          <w:numId w:val="13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обслуживание системы управления контентом </w:t>
      </w:r>
      <w:r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>;</w:t>
      </w:r>
    </w:p>
    <w:p w:rsidR="00EB505E" w:rsidRPr="00CE0622" w:rsidRDefault="00EB505E" w:rsidP="00EB505E">
      <w:pPr>
        <w:numPr>
          <w:ilvl w:val="0"/>
          <w:numId w:val="13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lastRenderedPageBreak/>
        <w:t xml:space="preserve">диагностика и устранение аварийных ситуаций на уровне системы управления контентом </w:t>
      </w:r>
      <w:r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>;</w:t>
      </w:r>
    </w:p>
    <w:p w:rsidR="00EB505E" w:rsidRPr="00CE0622" w:rsidRDefault="00EB505E" w:rsidP="00EB505E">
      <w:pPr>
        <w:numPr>
          <w:ilvl w:val="0"/>
          <w:numId w:val="13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корректировка системы по некритическим проблемам сервиса (ошибки, не оказывающие влияния на работу пользователей </w:t>
      </w:r>
      <w:r>
        <w:rPr>
          <w:rFonts w:ascii="Times New Roman" w:hAnsi="Times New Roman" w:cs="Times New Roman"/>
        </w:rPr>
        <w:t>Ресурса</w:t>
      </w:r>
      <w:r w:rsidRPr="00CE0622">
        <w:rPr>
          <w:rFonts w:ascii="Times New Roman" w:hAnsi="Times New Roman" w:cs="Times New Roman"/>
        </w:rPr>
        <w:t>);</w:t>
      </w:r>
    </w:p>
    <w:p w:rsidR="00EB505E" w:rsidRPr="00CE0622" w:rsidRDefault="00EB505E" w:rsidP="00EB505E">
      <w:pPr>
        <w:numPr>
          <w:ilvl w:val="0"/>
          <w:numId w:val="13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консультирование пользователей;</w:t>
      </w:r>
    </w:p>
    <w:p w:rsidR="00EB505E" w:rsidRPr="00CE0622" w:rsidRDefault="00EB505E" w:rsidP="00EB505E">
      <w:pPr>
        <w:numPr>
          <w:ilvl w:val="0"/>
          <w:numId w:val="13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ежемесячный мониторинг посещаемости </w:t>
      </w:r>
      <w:r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, подготовка отчета, оценка динамики посещений </w:t>
      </w:r>
      <w:r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>:</w:t>
      </w:r>
    </w:p>
    <w:p w:rsidR="00EB505E" w:rsidRPr="00CE0622" w:rsidRDefault="00EB505E" w:rsidP="00EB505E">
      <w:pPr>
        <w:spacing w:before="120"/>
        <w:ind w:left="1491" w:hanging="360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- динамика посещений</w:t>
      </w:r>
    </w:p>
    <w:p w:rsidR="00EB505E" w:rsidRPr="00CE0622" w:rsidRDefault="00EB505E" w:rsidP="00EB505E">
      <w:pPr>
        <w:spacing w:before="120"/>
        <w:ind w:left="1491" w:hanging="360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- </w:t>
      </w:r>
      <w:proofErr w:type="spellStart"/>
      <w:r w:rsidRPr="00CE0622">
        <w:rPr>
          <w:rFonts w:ascii="Times New Roman" w:hAnsi="Times New Roman" w:cs="Times New Roman"/>
        </w:rPr>
        <w:t>таргетинг</w:t>
      </w:r>
      <w:proofErr w:type="spellEnd"/>
      <w:r w:rsidRPr="00CE0622">
        <w:rPr>
          <w:rFonts w:ascii="Times New Roman" w:hAnsi="Times New Roman" w:cs="Times New Roman"/>
        </w:rPr>
        <w:t xml:space="preserve">, </w:t>
      </w:r>
      <w:proofErr w:type="spellStart"/>
      <w:r w:rsidRPr="00CE0622">
        <w:rPr>
          <w:rFonts w:ascii="Times New Roman" w:hAnsi="Times New Roman" w:cs="Times New Roman"/>
        </w:rPr>
        <w:t>трендинг</w:t>
      </w:r>
      <w:proofErr w:type="spellEnd"/>
      <w:r w:rsidRPr="00CE0622">
        <w:rPr>
          <w:rFonts w:ascii="Times New Roman" w:hAnsi="Times New Roman" w:cs="Times New Roman"/>
        </w:rPr>
        <w:t xml:space="preserve"> посетителей</w:t>
      </w:r>
    </w:p>
    <w:p w:rsidR="00EB505E" w:rsidRPr="00CE0622" w:rsidRDefault="00EB505E" w:rsidP="00EB505E">
      <w:pPr>
        <w:spacing w:before="120"/>
        <w:ind w:left="1491" w:hanging="360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- популярный контент </w:t>
      </w:r>
      <w:r>
        <w:rPr>
          <w:rFonts w:ascii="Times New Roman" w:hAnsi="Times New Roman" w:cs="Times New Roman"/>
        </w:rPr>
        <w:t>Ресурсов</w:t>
      </w:r>
    </w:p>
    <w:p w:rsidR="00EB505E" w:rsidRPr="00CE0622" w:rsidRDefault="00EB505E" w:rsidP="00EB505E">
      <w:pPr>
        <w:spacing w:before="120"/>
        <w:ind w:left="1491" w:hanging="360"/>
        <w:rPr>
          <w:rFonts w:ascii="Times New Roman" w:hAnsi="Times New Roman" w:cs="Times New Roman"/>
          <w:shd w:val="clear" w:color="auto" w:fill="FFD320"/>
        </w:rPr>
      </w:pPr>
      <w:r w:rsidRPr="00CE0622">
        <w:rPr>
          <w:rFonts w:ascii="Times New Roman" w:hAnsi="Times New Roman" w:cs="Times New Roman"/>
        </w:rPr>
        <w:t>- оценка эффектов от публикации важной разовой информации</w:t>
      </w:r>
      <w:r>
        <w:rPr>
          <w:rFonts w:ascii="Times New Roman" w:hAnsi="Times New Roman" w:cs="Times New Roman"/>
        </w:rPr>
        <w:t xml:space="preserve">, </w:t>
      </w:r>
      <w:r w:rsidRPr="00CE0622">
        <w:rPr>
          <w:rFonts w:ascii="Times New Roman" w:hAnsi="Times New Roman" w:cs="Times New Roman"/>
        </w:rPr>
        <w:t>влияние на посещаемость, аудиторию;</w:t>
      </w:r>
    </w:p>
    <w:p w:rsidR="00EB505E" w:rsidRPr="00CE0622" w:rsidRDefault="00EB505E" w:rsidP="00EB505E">
      <w:pPr>
        <w:numPr>
          <w:ilvl w:val="0"/>
          <w:numId w:val="13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анализ редакторской политики </w:t>
      </w:r>
      <w:r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, выработка предложений по увеличению эффективности </w:t>
      </w:r>
      <w:r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по взаимодействию с пользователями и привлечению новых пользователей: рекомендации по формату и методам публикации материалов, выработка предложений по развитию редакционной политики.</w:t>
      </w:r>
    </w:p>
    <w:p w:rsidR="00EB505E" w:rsidRPr="00CE0622" w:rsidRDefault="00EB505E" w:rsidP="00EB505E">
      <w:pPr>
        <w:ind w:left="708"/>
        <w:rPr>
          <w:rFonts w:ascii="Times New Roman" w:hAnsi="Times New Roman" w:cs="Times New Roman"/>
        </w:rPr>
      </w:pPr>
    </w:p>
    <w:p w:rsidR="00EB505E" w:rsidRPr="00CE0622" w:rsidRDefault="00EB505E" w:rsidP="00EB505E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Задачи и ответственность З</w:t>
      </w:r>
      <w:r w:rsidRPr="00CE0622">
        <w:rPr>
          <w:rFonts w:ascii="Times New Roman" w:hAnsi="Times New Roman" w:cs="Times New Roman"/>
        </w:rPr>
        <w:t>аказчика:</w:t>
      </w:r>
    </w:p>
    <w:p w:rsidR="00EB505E" w:rsidRPr="00CE0622" w:rsidRDefault="00EB505E" w:rsidP="00EB505E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обеспечение работы сервера: корректное функционирование серверных ОС и ПО, бесперебойное питание сервера;</w:t>
      </w:r>
    </w:p>
    <w:p w:rsidR="00EB505E" w:rsidRPr="00CE0622" w:rsidRDefault="00EB505E" w:rsidP="00EB505E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выполнение работ по регламентам резервного копирования и восстановления, аварийного и штатного обслуживания;</w:t>
      </w:r>
    </w:p>
    <w:p w:rsidR="00EB505E" w:rsidRPr="00CE0622" w:rsidRDefault="00EB505E" w:rsidP="00EB505E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обеспечение передачи данных между внешними (и внутренними) пользователями </w:t>
      </w:r>
      <w:r>
        <w:rPr>
          <w:rFonts w:ascii="Times New Roman" w:hAnsi="Times New Roman" w:cs="Times New Roman"/>
        </w:rPr>
        <w:t>Ресурса</w:t>
      </w:r>
      <w:r w:rsidRPr="00CE0622">
        <w:rPr>
          <w:rFonts w:ascii="Times New Roman" w:hAnsi="Times New Roman" w:cs="Times New Roman"/>
        </w:rPr>
        <w:t xml:space="preserve"> и Сервером </w:t>
      </w:r>
      <w:r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>;</w:t>
      </w:r>
    </w:p>
    <w:p w:rsidR="00EB505E" w:rsidRPr="00CE0622" w:rsidRDefault="00EB505E" w:rsidP="00EB505E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поддержка DNS </w:t>
      </w:r>
      <w:r>
        <w:rPr>
          <w:rFonts w:ascii="Times New Roman" w:hAnsi="Times New Roman" w:cs="Times New Roman"/>
        </w:rPr>
        <w:t>Ресурса</w:t>
      </w:r>
      <w:r w:rsidRPr="00CE0622">
        <w:rPr>
          <w:rFonts w:ascii="Times New Roman" w:hAnsi="Times New Roman" w:cs="Times New Roman"/>
        </w:rPr>
        <w:t>;</w:t>
      </w:r>
    </w:p>
    <w:p w:rsidR="00EB505E" w:rsidRPr="00CE0622" w:rsidRDefault="00EB505E" w:rsidP="00EB505E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обеспечение </w:t>
      </w:r>
      <w:proofErr w:type="gramStart"/>
      <w:r w:rsidRPr="00CE0622">
        <w:rPr>
          <w:rFonts w:ascii="Times New Roman" w:hAnsi="Times New Roman" w:cs="Times New Roman"/>
        </w:rPr>
        <w:t>функционирования  Почтового</w:t>
      </w:r>
      <w:proofErr w:type="gramEnd"/>
      <w:r w:rsidRPr="00CE0622">
        <w:rPr>
          <w:rFonts w:ascii="Times New Roman" w:hAnsi="Times New Roman" w:cs="Times New Roman"/>
        </w:rPr>
        <w:t xml:space="preserve"> сервера;</w:t>
      </w:r>
    </w:p>
    <w:p w:rsidR="00EB505E" w:rsidRPr="00CE0622" w:rsidRDefault="00EB505E" w:rsidP="00EB505E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мониторинг доступности </w:t>
      </w:r>
      <w:r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и регистрация нарушений его работы;</w:t>
      </w:r>
    </w:p>
    <w:p w:rsidR="00EB505E" w:rsidRPr="00CE0622" w:rsidRDefault="00EB505E" w:rsidP="00EB505E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прием и централизация заявок пользователей на обслуживание;</w:t>
      </w:r>
    </w:p>
    <w:p w:rsidR="00EB505E" w:rsidRPr="00CE0622" w:rsidRDefault="00EB505E" w:rsidP="00EB505E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обеспечение взаимодействия с </w:t>
      </w:r>
      <w:r>
        <w:rPr>
          <w:rFonts w:ascii="Times New Roman" w:hAnsi="Times New Roman" w:cs="Times New Roman"/>
        </w:rPr>
        <w:t>И</w:t>
      </w:r>
      <w:r w:rsidRPr="00CE0622">
        <w:rPr>
          <w:rFonts w:ascii="Times New Roman" w:hAnsi="Times New Roman" w:cs="Times New Roman"/>
        </w:rPr>
        <w:t>сполнителем.</w:t>
      </w:r>
    </w:p>
    <w:p w:rsidR="00EB505E" w:rsidRPr="00CE0622" w:rsidRDefault="00EB505E" w:rsidP="00EB505E">
      <w:pPr>
        <w:spacing w:before="120"/>
        <w:ind w:left="1068"/>
        <w:rPr>
          <w:rFonts w:ascii="Times New Roman" w:hAnsi="Times New Roman" w:cs="Times New Roman"/>
        </w:rPr>
      </w:pPr>
    </w:p>
    <w:p w:rsidR="00EB505E" w:rsidRPr="00CE0622" w:rsidRDefault="00EB505E" w:rsidP="00EB505E">
      <w:pPr>
        <w:numPr>
          <w:ilvl w:val="0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 xml:space="preserve">Нормирование перерывов в работе основных сервисов </w:t>
      </w:r>
      <w:r>
        <w:rPr>
          <w:rFonts w:ascii="Times New Roman" w:hAnsi="Times New Roman" w:cs="Times New Roman"/>
          <w:b/>
        </w:rPr>
        <w:t>Ресурса*</w:t>
      </w:r>
      <w:r w:rsidRPr="00CE0622">
        <w:rPr>
          <w:rFonts w:ascii="Times New Roman" w:hAnsi="Times New Roman" w:cs="Times New Roman"/>
          <w:b/>
        </w:rPr>
        <w:t xml:space="preserve"> по вине Исполнителя.</w:t>
      </w:r>
    </w:p>
    <w:p w:rsidR="00EB505E" w:rsidRPr="00CE0622" w:rsidRDefault="00EB505E" w:rsidP="00EB505E">
      <w:pPr>
        <w:spacing w:before="120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В рабочее время сайта:</w:t>
      </w:r>
    </w:p>
    <w:p w:rsidR="00EB505E" w:rsidRPr="00CE0622" w:rsidRDefault="00EB505E" w:rsidP="00EB505E">
      <w:pPr>
        <w:spacing w:before="120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не более 2 часов в месяц. </w:t>
      </w:r>
    </w:p>
    <w:p w:rsidR="00EB505E" w:rsidRPr="00CE0622" w:rsidRDefault="00EB505E" w:rsidP="00EB505E">
      <w:pPr>
        <w:spacing w:before="120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В нерабочее время сайта:</w:t>
      </w:r>
    </w:p>
    <w:p w:rsidR="00EB505E" w:rsidRPr="00CE0622" w:rsidRDefault="00EB505E" w:rsidP="00EB505E">
      <w:pPr>
        <w:spacing w:before="120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не более 8 часов в месяц, не более 60 часов в год.  </w:t>
      </w:r>
    </w:p>
    <w:p w:rsidR="00EB505E" w:rsidRDefault="00EB505E" w:rsidP="00EB505E">
      <w:pPr>
        <w:spacing w:before="120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 xml:space="preserve">К основным сервисам </w:t>
      </w:r>
      <w:r>
        <w:rPr>
          <w:rFonts w:ascii="Times New Roman" w:hAnsi="Times New Roman" w:cs="Times New Roman"/>
          <w:b/>
        </w:rPr>
        <w:t>Ресурсов</w:t>
      </w:r>
      <w:r w:rsidRPr="00CE0622">
        <w:rPr>
          <w:rFonts w:ascii="Times New Roman" w:hAnsi="Times New Roman" w:cs="Times New Roman"/>
          <w:b/>
        </w:rPr>
        <w:t xml:space="preserve"> относятся:</w:t>
      </w:r>
    </w:p>
    <w:p w:rsidR="00EB505E" w:rsidRDefault="002A2C12" w:rsidP="00EB505E">
      <w:pPr>
        <w:spacing w:before="120"/>
        <w:rPr>
          <w:rFonts w:ascii="Times New Roman" w:hAnsi="Times New Roman" w:cs="Times New Roman"/>
          <w:lang w:val="en-US"/>
        </w:rPr>
      </w:pPr>
      <w:hyperlink r:id="rId10" w:history="1">
        <w:r w:rsidR="00EB505E" w:rsidRPr="00F926AA">
          <w:rPr>
            <w:rStyle w:val="ac"/>
            <w:rFonts w:ascii="Times New Roman" w:hAnsi="Times New Roman" w:cs="Times New Roman"/>
            <w:lang w:val="en-US"/>
          </w:rPr>
          <w:t>http://www.tgc1.ru</w:t>
        </w:r>
      </w:hyperlink>
    </w:p>
    <w:p w:rsidR="00EB505E" w:rsidRPr="00554262" w:rsidRDefault="00EB505E" w:rsidP="00EB505E">
      <w:pPr>
        <w:pStyle w:val="aa"/>
        <w:numPr>
          <w:ilvl w:val="0"/>
          <w:numId w:val="2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главная страница сайта, в т.</w:t>
      </w:r>
      <w:r>
        <w:rPr>
          <w:rFonts w:ascii="Times New Roman" w:hAnsi="Times New Roman" w:cs="Times New Roman"/>
        </w:rPr>
        <w:t xml:space="preserve"> </w:t>
      </w:r>
      <w:r w:rsidRPr="00554262">
        <w:rPr>
          <w:rFonts w:ascii="Times New Roman" w:hAnsi="Times New Roman" w:cs="Times New Roman"/>
        </w:rPr>
        <w:t>ч. доступность ссылок на главной странице;</w:t>
      </w:r>
    </w:p>
    <w:p w:rsidR="00EB505E" w:rsidRPr="00554262" w:rsidRDefault="00EB505E" w:rsidP="00EB505E">
      <w:pPr>
        <w:pStyle w:val="aa"/>
        <w:numPr>
          <w:ilvl w:val="0"/>
          <w:numId w:val="2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система закупок и конкурсов;</w:t>
      </w:r>
    </w:p>
    <w:p w:rsidR="00EB505E" w:rsidRPr="00554262" w:rsidRDefault="00EB505E" w:rsidP="00EB505E">
      <w:pPr>
        <w:pStyle w:val="aa"/>
        <w:numPr>
          <w:ilvl w:val="0"/>
          <w:numId w:val="2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публикация оперативной информации;</w:t>
      </w:r>
    </w:p>
    <w:p w:rsidR="00EB505E" w:rsidRPr="00554262" w:rsidRDefault="00EB505E" w:rsidP="00EB505E">
      <w:pPr>
        <w:pStyle w:val="aa"/>
        <w:numPr>
          <w:ilvl w:val="0"/>
          <w:numId w:val="2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публикация материалов обязательных для раскрытия в разделе Акционерам и инвесторам;</w:t>
      </w:r>
    </w:p>
    <w:p w:rsidR="00EB505E" w:rsidRPr="00554262" w:rsidRDefault="00EB505E" w:rsidP="00EB505E">
      <w:pPr>
        <w:pStyle w:val="aa"/>
        <w:numPr>
          <w:ilvl w:val="0"/>
          <w:numId w:val="2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lastRenderedPageBreak/>
        <w:t>система новостей компании, в т.</w:t>
      </w:r>
      <w:r>
        <w:rPr>
          <w:rFonts w:ascii="Times New Roman" w:hAnsi="Times New Roman" w:cs="Times New Roman"/>
        </w:rPr>
        <w:t xml:space="preserve"> </w:t>
      </w:r>
      <w:r w:rsidRPr="00554262">
        <w:rPr>
          <w:rFonts w:ascii="Times New Roman" w:hAnsi="Times New Roman" w:cs="Times New Roman"/>
        </w:rPr>
        <w:t>ч. архив новостей компании;</w:t>
      </w:r>
    </w:p>
    <w:p w:rsidR="00EB505E" w:rsidRPr="00554262" w:rsidRDefault="00EB505E" w:rsidP="00EB505E">
      <w:pPr>
        <w:pStyle w:val="aa"/>
        <w:numPr>
          <w:ilvl w:val="0"/>
          <w:numId w:val="2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контакты и реквизиты компании.</w:t>
      </w:r>
    </w:p>
    <w:p w:rsidR="00EB505E" w:rsidRPr="00554262" w:rsidRDefault="002A2C12" w:rsidP="00EB505E">
      <w:pPr>
        <w:suppressAutoHyphens/>
        <w:spacing w:before="120"/>
        <w:jc w:val="both"/>
        <w:rPr>
          <w:rFonts w:ascii="Times New Roman" w:hAnsi="Times New Roman" w:cs="Times New Roman"/>
        </w:rPr>
      </w:pPr>
      <w:hyperlink r:id="rId11" w:history="1">
        <w:r w:rsidR="00EB505E" w:rsidRPr="00F926AA">
          <w:rPr>
            <w:rStyle w:val="ac"/>
            <w:rFonts w:ascii="Times New Roman" w:hAnsi="Times New Roman" w:cs="Times New Roman"/>
            <w:lang w:val="en-US"/>
          </w:rPr>
          <w:t>http</w:t>
        </w:r>
        <w:r w:rsidR="00EB505E" w:rsidRPr="00554262">
          <w:rPr>
            <w:rStyle w:val="ac"/>
            <w:rFonts w:ascii="Times New Roman" w:hAnsi="Times New Roman" w:cs="Times New Roman"/>
          </w:rPr>
          <w:t>://</w:t>
        </w:r>
        <w:r w:rsidR="00EB505E" w:rsidRPr="00F926AA">
          <w:rPr>
            <w:rStyle w:val="ac"/>
            <w:rFonts w:ascii="Times New Roman" w:hAnsi="Times New Roman" w:cs="Times New Roman"/>
            <w:lang w:val="en-US"/>
          </w:rPr>
          <w:t>www</w:t>
        </w:r>
        <w:r w:rsidR="00EB505E" w:rsidRPr="00554262">
          <w:rPr>
            <w:rStyle w:val="ac"/>
            <w:rFonts w:ascii="Times New Roman" w:hAnsi="Times New Roman" w:cs="Times New Roman"/>
          </w:rPr>
          <w:t>.</w:t>
        </w:r>
        <w:proofErr w:type="spellStart"/>
        <w:r w:rsidR="00EB505E" w:rsidRPr="00F926AA">
          <w:rPr>
            <w:rStyle w:val="ac"/>
            <w:rFonts w:ascii="Times New Roman" w:hAnsi="Times New Roman" w:cs="Times New Roman"/>
            <w:lang w:val="en-US"/>
          </w:rPr>
          <w:t>myenergy</w:t>
        </w:r>
        <w:proofErr w:type="spellEnd"/>
        <w:r w:rsidR="00EB505E" w:rsidRPr="00554262">
          <w:rPr>
            <w:rStyle w:val="ac"/>
            <w:rFonts w:ascii="Times New Roman" w:hAnsi="Times New Roman" w:cs="Times New Roman"/>
          </w:rPr>
          <w:t>.</w:t>
        </w:r>
        <w:proofErr w:type="spellStart"/>
        <w:r w:rsidR="00EB505E" w:rsidRPr="00F926AA">
          <w:rPr>
            <w:rStyle w:val="ac"/>
            <w:rFonts w:ascii="Times New Roman" w:hAnsi="Times New Roman" w:cs="Times New Roman"/>
            <w:lang w:val="en-US"/>
          </w:rPr>
          <w:t>ru</w:t>
        </w:r>
        <w:proofErr w:type="spellEnd"/>
      </w:hyperlink>
    </w:p>
    <w:p w:rsidR="00EB505E" w:rsidRPr="00554262" w:rsidRDefault="00EB505E" w:rsidP="00EB505E">
      <w:pPr>
        <w:pStyle w:val="aa"/>
        <w:numPr>
          <w:ilvl w:val="0"/>
          <w:numId w:val="17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главная страница сайта, в том числе доступность ссылок на главной странице;</w:t>
      </w:r>
    </w:p>
    <w:p w:rsidR="00EB505E" w:rsidRPr="00554262" w:rsidRDefault="00EB505E" w:rsidP="00EB505E">
      <w:pPr>
        <w:pStyle w:val="aa"/>
        <w:numPr>
          <w:ilvl w:val="0"/>
          <w:numId w:val="17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 xml:space="preserve">система новостей; </w:t>
      </w:r>
    </w:p>
    <w:p w:rsidR="00EB505E" w:rsidRPr="00554262" w:rsidRDefault="00EB505E" w:rsidP="00EB505E">
      <w:pPr>
        <w:pStyle w:val="aa"/>
        <w:numPr>
          <w:ilvl w:val="0"/>
          <w:numId w:val="17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 xml:space="preserve">система публикации </w:t>
      </w:r>
      <w:proofErr w:type="spellStart"/>
      <w:r w:rsidRPr="00554262">
        <w:rPr>
          <w:rFonts w:ascii="Times New Roman" w:hAnsi="Times New Roman" w:cs="Times New Roman"/>
        </w:rPr>
        <w:t>медиаконтента</w:t>
      </w:r>
      <w:proofErr w:type="spellEnd"/>
      <w:r w:rsidRPr="00554262">
        <w:rPr>
          <w:rFonts w:ascii="Times New Roman" w:hAnsi="Times New Roman" w:cs="Times New Roman"/>
        </w:rPr>
        <w:t>;</w:t>
      </w:r>
    </w:p>
    <w:p w:rsidR="00EB505E" w:rsidRPr="00554262" w:rsidRDefault="00EB505E" w:rsidP="00EB505E">
      <w:pPr>
        <w:pStyle w:val="aa"/>
        <w:numPr>
          <w:ilvl w:val="0"/>
          <w:numId w:val="17"/>
        </w:numPr>
        <w:suppressAutoHyphens/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разделы «популярная энергетика», «энергетика России», «азбука энергетики» и «конкурсы»</w:t>
      </w:r>
    </w:p>
    <w:p w:rsidR="00EB505E" w:rsidRPr="00554262" w:rsidRDefault="002A2C12" w:rsidP="00EB505E">
      <w:pPr>
        <w:suppressAutoHyphens/>
        <w:spacing w:before="120"/>
        <w:jc w:val="both"/>
        <w:rPr>
          <w:rFonts w:ascii="Times New Roman" w:hAnsi="Times New Roman" w:cs="Times New Roman"/>
        </w:rPr>
      </w:pPr>
      <w:hyperlink r:id="rId12" w:history="1">
        <w:r w:rsidR="00EB505E" w:rsidRPr="00F926AA">
          <w:rPr>
            <w:rStyle w:val="ac"/>
            <w:rFonts w:ascii="Times New Roman" w:hAnsi="Times New Roman" w:cs="Times New Roman"/>
            <w:lang w:val="en-US"/>
          </w:rPr>
          <w:t>http</w:t>
        </w:r>
        <w:r w:rsidR="00EB505E" w:rsidRPr="00554262">
          <w:rPr>
            <w:rStyle w:val="ac"/>
            <w:rFonts w:ascii="Times New Roman" w:hAnsi="Times New Roman" w:cs="Times New Roman"/>
          </w:rPr>
          <w:t>://</w:t>
        </w:r>
        <w:r w:rsidR="00EB505E" w:rsidRPr="00F926AA">
          <w:rPr>
            <w:rStyle w:val="ac"/>
            <w:rFonts w:ascii="Times New Roman" w:hAnsi="Times New Roman" w:cs="Times New Roman"/>
            <w:lang w:val="en-US"/>
          </w:rPr>
          <w:t>www</w:t>
        </w:r>
        <w:r w:rsidR="00EB505E" w:rsidRPr="00554262">
          <w:rPr>
            <w:rStyle w:val="ac"/>
            <w:rFonts w:ascii="Times New Roman" w:hAnsi="Times New Roman" w:cs="Times New Roman"/>
          </w:rPr>
          <w:t>.</w:t>
        </w:r>
        <w:proofErr w:type="spellStart"/>
        <w:r w:rsidR="00EB505E" w:rsidRPr="00F926AA">
          <w:rPr>
            <w:rStyle w:val="ac"/>
            <w:rFonts w:ascii="Times New Roman" w:hAnsi="Times New Roman" w:cs="Times New Roman"/>
            <w:lang w:val="en-US"/>
          </w:rPr>
          <w:t>energomuseum</w:t>
        </w:r>
        <w:proofErr w:type="spellEnd"/>
        <w:r w:rsidR="00EB505E" w:rsidRPr="00554262">
          <w:rPr>
            <w:rStyle w:val="ac"/>
            <w:rFonts w:ascii="Times New Roman" w:hAnsi="Times New Roman" w:cs="Times New Roman"/>
          </w:rPr>
          <w:t>.</w:t>
        </w:r>
        <w:proofErr w:type="spellStart"/>
        <w:r w:rsidR="00EB505E" w:rsidRPr="00F926AA">
          <w:rPr>
            <w:rStyle w:val="ac"/>
            <w:rFonts w:ascii="Times New Roman" w:hAnsi="Times New Roman" w:cs="Times New Roman"/>
            <w:lang w:val="en-US"/>
          </w:rPr>
          <w:t>ru</w:t>
        </w:r>
        <w:proofErr w:type="spellEnd"/>
      </w:hyperlink>
    </w:p>
    <w:p w:rsidR="00EB505E" w:rsidRPr="00554262" w:rsidRDefault="00EB505E" w:rsidP="00EB505E">
      <w:pPr>
        <w:pStyle w:val="aa"/>
        <w:numPr>
          <w:ilvl w:val="0"/>
          <w:numId w:val="1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главная страница сайта, в том числе доступность ссылок на главной странице</w:t>
      </w:r>
    </w:p>
    <w:p w:rsidR="00EB505E" w:rsidRPr="00554262" w:rsidRDefault="00EB505E" w:rsidP="00EB505E">
      <w:pPr>
        <w:pStyle w:val="aa"/>
        <w:numPr>
          <w:ilvl w:val="0"/>
          <w:numId w:val="1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система публикации контента в разделах Афиша, Временная экспозиция</w:t>
      </w:r>
    </w:p>
    <w:p w:rsidR="00EB505E" w:rsidRPr="00554262" w:rsidRDefault="00EB505E" w:rsidP="00EB505E">
      <w:pPr>
        <w:pStyle w:val="aa"/>
        <w:numPr>
          <w:ilvl w:val="0"/>
          <w:numId w:val="1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игровой интерфейс «Музея»</w:t>
      </w:r>
    </w:p>
    <w:p w:rsidR="00B67452" w:rsidRDefault="00B67452">
      <w:pPr>
        <w:rPr>
          <w:rFonts w:ascii="Times New Roman" w:hAnsi="Times New Roman" w:cs="Times New Roman"/>
        </w:rPr>
      </w:pPr>
    </w:p>
    <w:p w:rsidR="00883043" w:rsidRDefault="00883043">
      <w:pPr>
        <w:rPr>
          <w:rFonts w:ascii="Times New Roman" w:hAnsi="Times New Roman" w:cs="Times New Roman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883043" w:rsidTr="00883043">
        <w:tc>
          <w:tcPr>
            <w:tcW w:w="4669" w:type="dxa"/>
          </w:tcPr>
          <w:p w:rsidR="00883043" w:rsidRDefault="008830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Заказчик: </w:t>
            </w:r>
          </w:p>
        </w:tc>
        <w:tc>
          <w:tcPr>
            <w:tcW w:w="4670" w:type="dxa"/>
          </w:tcPr>
          <w:p w:rsidR="00883043" w:rsidRDefault="008830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Исполнитель:</w:t>
            </w:r>
          </w:p>
        </w:tc>
      </w:tr>
      <w:tr w:rsidR="00883043" w:rsidTr="00883043">
        <w:tc>
          <w:tcPr>
            <w:tcW w:w="4669" w:type="dxa"/>
          </w:tcPr>
          <w:p w:rsidR="00883043" w:rsidRDefault="008830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 /Козловский И.В./</w:t>
            </w:r>
          </w:p>
        </w:tc>
        <w:tc>
          <w:tcPr>
            <w:tcW w:w="4670" w:type="dxa"/>
          </w:tcPr>
          <w:p w:rsidR="00883043" w:rsidRDefault="008830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___________________/_________________/</w:t>
            </w:r>
          </w:p>
        </w:tc>
      </w:tr>
    </w:tbl>
    <w:p w:rsidR="00883043" w:rsidRPr="00CE0622" w:rsidRDefault="00883043">
      <w:pPr>
        <w:rPr>
          <w:rFonts w:ascii="Times New Roman" w:hAnsi="Times New Roman" w:cs="Times New Roman"/>
        </w:rPr>
      </w:pPr>
    </w:p>
    <w:p w:rsidR="00116E8F" w:rsidRPr="00CE0622" w:rsidRDefault="002B27ED" w:rsidP="0003496A">
      <w:pPr>
        <w:jc w:val="right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br w:type="column"/>
      </w:r>
      <w:r w:rsidR="0003496A" w:rsidRPr="00CE0622">
        <w:rPr>
          <w:rFonts w:ascii="Times New Roman" w:hAnsi="Times New Roman" w:cs="Times New Roman"/>
        </w:rPr>
        <w:lastRenderedPageBreak/>
        <w:t xml:space="preserve">Приложение </w:t>
      </w:r>
      <w:r w:rsidR="0003496A">
        <w:rPr>
          <w:rFonts w:ascii="Times New Roman" w:hAnsi="Times New Roman" w:cs="Times New Roman"/>
        </w:rPr>
        <w:t>№ 2</w:t>
      </w:r>
      <w:r w:rsidR="0003496A">
        <w:rPr>
          <w:rFonts w:ascii="Times New Roman" w:hAnsi="Times New Roman" w:cs="Times New Roman"/>
        </w:rPr>
        <w:br/>
        <w:t>к договору № ________</w:t>
      </w:r>
      <w:r w:rsidR="0003496A">
        <w:rPr>
          <w:rFonts w:ascii="Times New Roman" w:hAnsi="Times New Roman" w:cs="Times New Roman"/>
        </w:rPr>
        <w:br/>
        <w:t>от «___» ___________ 201__ г.</w:t>
      </w:r>
    </w:p>
    <w:p w:rsidR="00DC3C2B" w:rsidRDefault="00DC3C2B" w:rsidP="002B27ED">
      <w:pPr>
        <w:pStyle w:val="111"/>
        <w:numPr>
          <w:ilvl w:val="0"/>
          <w:numId w:val="0"/>
        </w:numPr>
        <w:ind w:left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F27F12" w:rsidRPr="00CE0622" w:rsidRDefault="00F27F12" w:rsidP="00F27F12">
      <w:pPr>
        <w:pStyle w:val="111"/>
        <w:numPr>
          <w:ilvl w:val="0"/>
          <w:numId w:val="0"/>
        </w:numPr>
        <w:ind w:left="709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CE0622">
        <w:rPr>
          <w:rFonts w:ascii="Times New Roman" w:hAnsi="Times New Roman"/>
          <w:b/>
          <w:sz w:val="24"/>
          <w:szCs w:val="24"/>
          <w:lang w:val="ru-RU"/>
        </w:rPr>
        <w:t>Требования</w:t>
      </w:r>
      <w:r w:rsidRPr="00CE0622">
        <w:rPr>
          <w:rFonts w:ascii="Times New Roman" w:hAnsi="Times New Roman"/>
          <w:b/>
          <w:sz w:val="24"/>
          <w:szCs w:val="24"/>
        </w:rPr>
        <w:t xml:space="preserve"> </w:t>
      </w:r>
      <w:r w:rsidRPr="00CE0622">
        <w:rPr>
          <w:rFonts w:ascii="Times New Roman" w:hAnsi="Times New Roman"/>
          <w:b/>
          <w:sz w:val="24"/>
          <w:szCs w:val="24"/>
          <w:lang w:val="ru-RU"/>
        </w:rPr>
        <w:t>к организационным и техническим мерам обеспечения защищенности интернет-сайтов</w:t>
      </w:r>
    </w:p>
    <w:p w:rsidR="00F27F12" w:rsidRPr="00CE0622" w:rsidRDefault="00F27F12" w:rsidP="00F27F12">
      <w:pPr>
        <w:tabs>
          <w:tab w:val="left" w:pos="1100"/>
          <w:tab w:val="right" w:leader="dot" w:pos="9356"/>
          <w:tab w:val="right" w:leader="dot" w:pos="9923"/>
        </w:tabs>
        <w:jc w:val="center"/>
        <w:rPr>
          <w:rFonts w:ascii="Times New Roman" w:hAnsi="Times New Roman" w:cs="Times New Roman"/>
        </w:rPr>
      </w:pPr>
    </w:p>
    <w:p w:rsidR="00F27F12" w:rsidRPr="00CE0622" w:rsidRDefault="00F27F12" w:rsidP="00F27F12">
      <w:pPr>
        <w:pStyle w:val="Style1"/>
        <w:widowControl/>
        <w:numPr>
          <w:ilvl w:val="0"/>
          <w:numId w:val="6"/>
        </w:numPr>
        <w:tabs>
          <w:tab w:val="left" w:pos="709"/>
          <w:tab w:val="left" w:pos="993"/>
        </w:tabs>
        <w:spacing w:line="240" w:lineRule="auto"/>
        <w:ind w:left="0" w:firstLine="709"/>
      </w:pPr>
      <w:r w:rsidRPr="00CE0622">
        <w:t xml:space="preserve">Технические меры </w:t>
      </w:r>
    </w:p>
    <w:p w:rsidR="00F27F12" w:rsidRPr="00CE0622" w:rsidRDefault="00F27F12" w:rsidP="00F27F12">
      <w:pPr>
        <w:pStyle w:val="Style1"/>
        <w:widowControl/>
        <w:tabs>
          <w:tab w:val="left" w:pos="709"/>
          <w:tab w:val="left" w:pos="1134"/>
        </w:tabs>
        <w:spacing w:line="240" w:lineRule="auto"/>
        <w:ind w:left="709" w:firstLine="0"/>
      </w:pPr>
    </w:p>
    <w:p w:rsidR="00F27F12" w:rsidRPr="00CE0622" w:rsidRDefault="00F27F12" w:rsidP="00F27F12">
      <w:pPr>
        <w:pStyle w:val="Style1"/>
        <w:widowControl/>
        <w:numPr>
          <w:ilvl w:val="1"/>
          <w:numId w:val="6"/>
        </w:numPr>
        <w:tabs>
          <w:tab w:val="left" w:pos="709"/>
          <w:tab w:val="left" w:pos="1134"/>
        </w:tabs>
        <w:spacing w:line="240" w:lineRule="auto"/>
        <w:ind w:left="0" w:firstLine="709"/>
      </w:pPr>
      <w:r w:rsidRPr="00CE0622">
        <w:t xml:space="preserve">Обеспечение безопасности </w:t>
      </w:r>
      <w:r w:rsidRPr="00CE0622">
        <w:rPr>
          <w:lang w:val="en-US"/>
        </w:rPr>
        <w:t>web-</w:t>
      </w:r>
      <w:r w:rsidRPr="00CE0622">
        <w:t>ресурсов</w:t>
      </w:r>
    </w:p>
    <w:p w:rsidR="00F27F12" w:rsidRPr="00CE0622" w:rsidRDefault="00F27F12" w:rsidP="00F27F12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709"/>
      </w:pPr>
      <w:r w:rsidRPr="00CE0622">
        <w:t xml:space="preserve">Для обеспечения безопасности </w:t>
      </w:r>
      <w:r w:rsidRPr="00CE0622">
        <w:rPr>
          <w:lang w:val="en-US"/>
        </w:rPr>
        <w:t>web</w:t>
      </w:r>
      <w:r w:rsidRPr="00CE0622">
        <w:t xml:space="preserve">-ресурсов должны быть заданы соответствующие настройки (режимы функционирования) прикладного программного обеспечения </w:t>
      </w:r>
      <w:r w:rsidRPr="00CE0622">
        <w:rPr>
          <w:lang w:val="en-US"/>
        </w:rPr>
        <w:t>web</w:t>
      </w:r>
      <w:r w:rsidRPr="00CE0622">
        <w:t xml:space="preserve">-сервера (таблица </w:t>
      </w:r>
      <w:r>
        <w:t>1</w:t>
      </w:r>
      <w:r w:rsidRPr="00CE0622">
        <w:t>)</w:t>
      </w:r>
    </w:p>
    <w:p w:rsidR="00F27F12" w:rsidRPr="00CE0622" w:rsidRDefault="00F27F12" w:rsidP="00F27F12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0"/>
      </w:pPr>
    </w:p>
    <w:p w:rsidR="00F27F12" w:rsidRPr="00CE0622" w:rsidRDefault="00F27F12" w:rsidP="00F27F12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0"/>
        <w:jc w:val="right"/>
        <w:rPr>
          <w:i/>
        </w:rPr>
      </w:pPr>
      <w:r w:rsidRPr="00CE0622">
        <w:rPr>
          <w:i/>
        </w:rPr>
        <w:t xml:space="preserve">Таблица </w:t>
      </w:r>
      <w:r>
        <w:rPr>
          <w:i/>
        </w:rPr>
        <w:t>1</w:t>
      </w:r>
      <w:r w:rsidRPr="00CE0622">
        <w:rPr>
          <w:i/>
        </w:rPr>
        <w:t xml:space="preserve">. Настройки (режимы функционирования) прикладного ПО </w:t>
      </w:r>
      <w:r w:rsidRPr="00CE0622">
        <w:rPr>
          <w:i/>
        </w:rPr>
        <w:br/>
        <w:t xml:space="preserve">для обеспечения безопасности </w:t>
      </w:r>
      <w:r w:rsidRPr="00CE0622">
        <w:rPr>
          <w:i/>
          <w:lang w:val="en-US"/>
        </w:rPr>
        <w:t>web</w:t>
      </w:r>
      <w:r w:rsidRPr="00CE0622">
        <w:rPr>
          <w:i/>
        </w:rPr>
        <w:t xml:space="preserve">-сервера. </w:t>
      </w:r>
    </w:p>
    <w:p w:rsidR="00F27F12" w:rsidRPr="00CE0622" w:rsidRDefault="00F27F12" w:rsidP="00F27F12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0"/>
        <w:rPr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"/>
        <w:gridCol w:w="2976"/>
        <w:gridCol w:w="3135"/>
        <w:gridCol w:w="2760"/>
      </w:tblGrid>
      <w:tr w:rsidR="00F27F12" w:rsidRPr="00CE0622" w:rsidTr="00F27F12">
        <w:trPr>
          <w:trHeight w:val="306"/>
          <w:tblHeader/>
        </w:trPr>
        <w:tc>
          <w:tcPr>
            <w:tcW w:w="468" w:type="dxa"/>
          </w:tcPr>
          <w:p w:rsidR="00F27F12" w:rsidRPr="00BD127E" w:rsidRDefault="00F27F12" w:rsidP="005F18A4">
            <w:pPr>
              <w:pStyle w:val="Style2"/>
              <w:widowControl/>
              <w:tabs>
                <w:tab w:val="left" w:pos="993"/>
              </w:tabs>
              <w:rPr>
                <w:rStyle w:val="FontStyle13"/>
                <w:sz w:val="22"/>
                <w:szCs w:val="22"/>
              </w:rPr>
            </w:pPr>
            <w:r w:rsidRPr="00BD127E">
              <w:rPr>
                <w:rStyle w:val="FontStyle13"/>
                <w:sz w:val="22"/>
                <w:szCs w:val="22"/>
              </w:rPr>
              <w:t>№</w:t>
            </w:r>
          </w:p>
          <w:p w:rsidR="00F27F12" w:rsidRPr="00BD127E" w:rsidRDefault="00F27F12" w:rsidP="005F18A4">
            <w:pPr>
              <w:pStyle w:val="Style2"/>
              <w:widowControl/>
              <w:tabs>
                <w:tab w:val="left" w:pos="993"/>
              </w:tabs>
              <w:rPr>
                <w:rStyle w:val="FontStyle13"/>
                <w:sz w:val="22"/>
                <w:szCs w:val="22"/>
              </w:rPr>
            </w:pPr>
            <w:r w:rsidRPr="00BD127E">
              <w:rPr>
                <w:rStyle w:val="FontStyle13"/>
                <w:sz w:val="22"/>
                <w:szCs w:val="22"/>
              </w:rPr>
              <w:t>№</w:t>
            </w:r>
          </w:p>
        </w:tc>
        <w:tc>
          <w:tcPr>
            <w:tcW w:w="2976" w:type="dxa"/>
            <w:vAlign w:val="center"/>
          </w:tcPr>
          <w:p w:rsidR="00F27F12" w:rsidRPr="00BD127E" w:rsidRDefault="00F27F12" w:rsidP="005F18A4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BD127E">
              <w:rPr>
                <w:rStyle w:val="FontStyle13"/>
                <w:sz w:val="22"/>
                <w:szCs w:val="22"/>
              </w:rPr>
              <w:t>Настройки (режим функционирования)</w:t>
            </w:r>
          </w:p>
        </w:tc>
        <w:tc>
          <w:tcPr>
            <w:tcW w:w="3135" w:type="dxa"/>
            <w:tcBorders>
              <w:right w:val="single" w:sz="4" w:space="0" w:color="auto"/>
            </w:tcBorders>
            <w:vAlign w:val="center"/>
          </w:tcPr>
          <w:p w:rsidR="00F27F12" w:rsidRPr="00BD127E" w:rsidRDefault="00F27F12" w:rsidP="005F18A4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BD127E">
              <w:rPr>
                <w:rStyle w:val="FontStyle13"/>
                <w:sz w:val="22"/>
                <w:szCs w:val="22"/>
              </w:rPr>
              <w:t>Периодичность контроля соответствия настроек требованиям</w:t>
            </w:r>
          </w:p>
        </w:tc>
        <w:tc>
          <w:tcPr>
            <w:tcW w:w="2760" w:type="dxa"/>
            <w:tcBorders>
              <w:left w:val="single" w:sz="4" w:space="0" w:color="auto"/>
            </w:tcBorders>
            <w:vAlign w:val="center"/>
          </w:tcPr>
          <w:p w:rsidR="00F27F12" w:rsidRPr="00BD127E" w:rsidRDefault="00F27F12" w:rsidP="005F18A4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BD127E">
              <w:rPr>
                <w:rStyle w:val="FontStyle13"/>
                <w:sz w:val="22"/>
                <w:szCs w:val="22"/>
              </w:rPr>
              <w:t>Сроки устранения выявленных несоответствий</w:t>
            </w:r>
          </w:p>
        </w:tc>
      </w:tr>
      <w:tr w:rsidR="00F27F12" w:rsidRPr="00CE0622" w:rsidTr="00F27F12">
        <w:trPr>
          <w:trHeight w:val="306"/>
        </w:trPr>
        <w:tc>
          <w:tcPr>
            <w:tcW w:w="468" w:type="dxa"/>
          </w:tcPr>
          <w:p w:rsidR="00F27F12" w:rsidRPr="00BD127E" w:rsidRDefault="00F27F12" w:rsidP="005F18A4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F27F12" w:rsidRPr="00BD127E" w:rsidRDefault="00F27F12" w:rsidP="005F18A4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Отсутствие в базе данных интернет-сайта данных, используемых для работы других информационных систем.</w:t>
            </w:r>
          </w:p>
        </w:tc>
        <w:tc>
          <w:tcPr>
            <w:tcW w:w="3135" w:type="dxa"/>
            <w:tcBorders>
              <w:right w:val="single" w:sz="4" w:space="0" w:color="auto"/>
            </w:tcBorders>
          </w:tcPr>
          <w:p w:rsidR="00F27F12" w:rsidRPr="00BD127E" w:rsidRDefault="00F27F12" w:rsidP="005F18A4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spacing w:val="10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при внесении изменений в работу БД, включая разделение сайтов, но не реже одного раза в квартал.</w:t>
            </w:r>
          </w:p>
        </w:tc>
        <w:tc>
          <w:tcPr>
            <w:tcW w:w="2760" w:type="dxa"/>
            <w:tcBorders>
              <w:left w:val="single" w:sz="4" w:space="0" w:color="auto"/>
            </w:tcBorders>
          </w:tcPr>
          <w:p w:rsidR="00F27F12" w:rsidRPr="00BD127E" w:rsidRDefault="00F27F12" w:rsidP="005F18A4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D127E">
              <w:rPr>
                <w:sz w:val="22"/>
                <w:szCs w:val="22"/>
              </w:rPr>
              <w:t>в</w:t>
            </w:r>
            <w:r w:rsidRPr="00BD127E">
              <w:rPr>
                <w:rStyle w:val="FontStyle14"/>
                <w:sz w:val="22"/>
                <w:szCs w:val="22"/>
              </w:rPr>
              <w:t xml:space="preserve"> течение 3 рабочих дней с </w:t>
            </w:r>
            <w:proofErr w:type="gramStart"/>
            <w:r w:rsidRPr="00BD127E">
              <w:rPr>
                <w:rStyle w:val="FontStyle14"/>
                <w:sz w:val="22"/>
                <w:szCs w:val="22"/>
              </w:rPr>
              <w:t>момента  выявления</w:t>
            </w:r>
            <w:proofErr w:type="gramEnd"/>
          </w:p>
        </w:tc>
      </w:tr>
      <w:tr w:rsidR="00F27F12" w:rsidRPr="00CE0622" w:rsidTr="00F27F12">
        <w:trPr>
          <w:trHeight w:val="2836"/>
        </w:trPr>
        <w:tc>
          <w:tcPr>
            <w:tcW w:w="468" w:type="dxa"/>
            <w:tcBorders>
              <w:bottom w:val="single" w:sz="4" w:space="0" w:color="auto"/>
            </w:tcBorders>
          </w:tcPr>
          <w:p w:rsidR="00F27F12" w:rsidRPr="00BD127E" w:rsidRDefault="00F27F12" w:rsidP="005F18A4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F27F12" w:rsidRPr="00BD127E" w:rsidRDefault="00F27F12" w:rsidP="005F18A4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 xml:space="preserve">Настройка </w:t>
            </w:r>
            <w:r w:rsidRPr="00BD127E">
              <w:rPr>
                <w:rStyle w:val="FontStyle14"/>
                <w:sz w:val="22"/>
                <w:szCs w:val="22"/>
                <w:lang w:val="en-US"/>
              </w:rPr>
              <w:t>CMS</w:t>
            </w:r>
            <w:r w:rsidRPr="00BD127E">
              <w:rPr>
                <w:rStyle w:val="FontStyle14"/>
                <w:sz w:val="22"/>
                <w:szCs w:val="22"/>
              </w:rPr>
              <w:t xml:space="preserve"> для анализ исполняемых </w:t>
            </w:r>
            <w:proofErr w:type="spellStart"/>
            <w:r w:rsidRPr="00BD127E">
              <w:rPr>
                <w:rStyle w:val="FontStyle14"/>
                <w:sz w:val="22"/>
                <w:szCs w:val="22"/>
              </w:rPr>
              <w:t>web</w:t>
            </w:r>
            <w:proofErr w:type="spellEnd"/>
            <w:r w:rsidRPr="00BD127E">
              <w:rPr>
                <w:rStyle w:val="FontStyle14"/>
                <w:sz w:val="22"/>
                <w:szCs w:val="22"/>
              </w:rPr>
              <w:t xml:space="preserve">-сервером программ, на предмет контроля вводимых пользовательских данных и их фильтрации по только разрешенным символам. </w:t>
            </w:r>
          </w:p>
        </w:tc>
        <w:tc>
          <w:tcPr>
            <w:tcW w:w="3135" w:type="dxa"/>
            <w:tcBorders>
              <w:bottom w:val="single" w:sz="4" w:space="0" w:color="auto"/>
              <w:right w:val="single" w:sz="4" w:space="0" w:color="auto"/>
            </w:tcBorders>
          </w:tcPr>
          <w:p w:rsidR="00F27F12" w:rsidRPr="00BD127E" w:rsidRDefault="00F27F12" w:rsidP="005F18A4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 xml:space="preserve">ежеквартально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</w:tcBorders>
          </w:tcPr>
          <w:p w:rsidR="00F27F12" w:rsidRPr="00BD127E" w:rsidRDefault="00F27F12" w:rsidP="005F18A4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BD127E">
              <w:rPr>
                <w:sz w:val="22"/>
                <w:szCs w:val="22"/>
              </w:rPr>
              <w:t>в</w:t>
            </w:r>
            <w:r w:rsidRPr="00BD127E">
              <w:rPr>
                <w:rStyle w:val="FontStyle14"/>
                <w:sz w:val="22"/>
                <w:szCs w:val="22"/>
              </w:rPr>
              <w:t xml:space="preserve"> течение 1 рабочего дня с </w:t>
            </w:r>
            <w:proofErr w:type="gramStart"/>
            <w:r w:rsidRPr="00BD127E">
              <w:rPr>
                <w:rStyle w:val="FontStyle14"/>
                <w:sz w:val="22"/>
                <w:szCs w:val="22"/>
              </w:rPr>
              <w:t>момента  выявления</w:t>
            </w:r>
            <w:proofErr w:type="gramEnd"/>
          </w:p>
        </w:tc>
      </w:tr>
      <w:tr w:rsidR="002A2C12" w:rsidRPr="00CE0622" w:rsidTr="00921913">
        <w:trPr>
          <w:trHeight w:val="852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2A2C12" w:rsidRPr="00BD127E" w:rsidRDefault="002A2C12" w:rsidP="0092191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A2C12" w:rsidRPr="00BD127E" w:rsidRDefault="002A2C12" w:rsidP="0092191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 xml:space="preserve">Запрет обработки специальных символов или HTML-тэгов. 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12" w:rsidRPr="00BD127E" w:rsidRDefault="002A2C12" w:rsidP="0092191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Ежемесячно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C12" w:rsidRPr="00BD127E" w:rsidRDefault="002A2C12" w:rsidP="0092191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BD127E">
              <w:rPr>
                <w:sz w:val="22"/>
                <w:szCs w:val="22"/>
              </w:rPr>
              <w:t>в</w:t>
            </w:r>
            <w:r w:rsidRPr="00BD127E">
              <w:rPr>
                <w:rStyle w:val="FontStyle14"/>
                <w:sz w:val="22"/>
                <w:szCs w:val="22"/>
              </w:rPr>
              <w:t xml:space="preserve"> течение 1 рабочего дня с </w:t>
            </w:r>
            <w:proofErr w:type="gramStart"/>
            <w:r w:rsidRPr="00BD127E">
              <w:rPr>
                <w:rStyle w:val="FontStyle14"/>
                <w:sz w:val="22"/>
                <w:szCs w:val="22"/>
              </w:rPr>
              <w:t>момента  выявления</w:t>
            </w:r>
            <w:proofErr w:type="gramEnd"/>
            <w:r w:rsidRPr="00BD127E">
              <w:rPr>
                <w:rStyle w:val="FontStyle14"/>
                <w:sz w:val="22"/>
                <w:szCs w:val="22"/>
              </w:rPr>
              <w:t xml:space="preserve"> </w:t>
            </w:r>
          </w:p>
        </w:tc>
      </w:tr>
      <w:tr w:rsidR="00F27F12" w:rsidRPr="00CE0622" w:rsidTr="00F27F12">
        <w:trPr>
          <w:trHeight w:val="28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7F12" w:rsidRPr="00BD127E" w:rsidRDefault="00F27F12" w:rsidP="00F27F12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bookmarkStart w:id="0" w:name="_GoBack"/>
            <w:bookmarkEnd w:id="0"/>
            <w:r w:rsidRPr="00BD127E">
              <w:rPr>
                <w:rStyle w:val="FontStyle14"/>
                <w:sz w:val="22"/>
                <w:szCs w:val="22"/>
              </w:rPr>
              <w:t>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7F12" w:rsidRPr="00BD127E" w:rsidRDefault="00F27F12" w:rsidP="00F27F12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 xml:space="preserve">Запрет записи пользовательских данных в системные каталоги или каталоги другого программного обеспечения </w:t>
            </w:r>
            <w:proofErr w:type="spellStart"/>
            <w:r w:rsidRPr="00BD127E">
              <w:rPr>
                <w:rStyle w:val="FontStyle14"/>
                <w:sz w:val="22"/>
                <w:szCs w:val="22"/>
              </w:rPr>
              <w:t>web</w:t>
            </w:r>
            <w:proofErr w:type="spellEnd"/>
            <w:r w:rsidRPr="00BD127E">
              <w:rPr>
                <w:rStyle w:val="FontStyle14"/>
                <w:sz w:val="22"/>
                <w:szCs w:val="22"/>
              </w:rPr>
              <w:t>-сервера.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7F12" w:rsidRPr="00F27F12" w:rsidRDefault="00F27F12" w:rsidP="00F27F12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spacing w:val="10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Ежемесячно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27F12" w:rsidRPr="00BD127E" w:rsidRDefault="00F27F12" w:rsidP="00F27F12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D127E">
              <w:rPr>
                <w:sz w:val="22"/>
                <w:szCs w:val="22"/>
              </w:rPr>
              <w:t>в</w:t>
            </w:r>
            <w:r w:rsidRPr="00F27F12">
              <w:rPr>
                <w:rStyle w:val="FontStyle14"/>
                <w:spacing w:val="0"/>
                <w:sz w:val="22"/>
                <w:szCs w:val="22"/>
              </w:rPr>
              <w:t xml:space="preserve"> течение 1 рабочего дня с </w:t>
            </w:r>
            <w:proofErr w:type="gramStart"/>
            <w:r w:rsidRPr="00F27F12">
              <w:rPr>
                <w:rStyle w:val="FontStyle14"/>
                <w:spacing w:val="0"/>
                <w:sz w:val="22"/>
                <w:szCs w:val="22"/>
              </w:rPr>
              <w:t>момента  выявления</w:t>
            </w:r>
            <w:proofErr w:type="gramEnd"/>
          </w:p>
        </w:tc>
      </w:tr>
      <w:tr w:rsidR="00F27F12" w:rsidRPr="00CE0622" w:rsidTr="00F27F12">
        <w:trPr>
          <w:trHeight w:val="28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7F12" w:rsidRPr="00BD127E" w:rsidRDefault="00F27F12" w:rsidP="005F18A4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lastRenderedPageBreak/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7F12" w:rsidRPr="00BD127E" w:rsidRDefault="00F27F12" w:rsidP="005F18A4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 xml:space="preserve">Контроль целостности данных (контента), обрабатываемых на </w:t>
            </w:r>
            <w:proofErr w:type="spellStart"/>
            <w:r w:rsidRPr="00F27F12">
              <w:rPr>
                <w:rStyle w:val="FontStyle14"/>
                <w:sz w:val="22"/>
                <w:szCs w:val="22"/>
              </w:rPr>
              <w:t>web</w:t>
            </w:r>
            <w:proofErr w:type="spellEnd"/>
            <w:r w:rsidRPr="00BD127E">
              <w:rPr>
                <w:rStyle w:val="FontStyle14"/>
                <w:sz w:val="22"/>
                <w:szCs w:val="22"/>
              </w:rPr>
              <w:t>-сервере.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7F12" w:rsidRPr="00BD127E" w:rsidRDefault="00F27F12" w:rsidP="005F18A4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Еженедельно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27F12" w:rsidRPr="00F27F12" w:rsidRDefault="00F27F12" w:rsidP="005F18A4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pacing w:val="0"/>
                <w:sz w:val="22"/>
                <w:szCs w:val="22"/>
              </w:rPr>
            </w:pPr>
            <w:r w:rsidRPr="00BD127E">
              <w:rPr>
                <w:sz w:val="22"/>
                <w:szCs w:val="22"/>
              </w:rPr>
              <w:t>в</w:t>
            </w:r>
            <w:r w:rsidRPr="00F27F12">
              <w:rPr>
                <w:rStyle w:val="FontStyle14"/>
                <w:spacing w:val="0"/>
                <w:sz w:val="22"/>
                <w:szCs w:val="22"/>
              </w:rPr>
              <w:t xml:space="preserve"> течение 1 рабочего дня с </w:t>
            </w:r>
            <w:proofErr w:type="gramStart"/>
            <w:r w:rsidRPr="00F27F12">
              <w:rPr>
                <w:rStyle w:val="FontStyle14"/>
                <w:spacing w:val="0"/>
                <w:sz w:val="22"/>
                <w:szCs w:val="22"/>
              </w:rPr>
              <w:t>момента  выявления</w:t>
            </w:r>
            <w:proofErr w:type="gramEnd"/>
          </w:p>
        </w:tc>
      </w:tr>
      <w:tr w:rsidR="00F27F12" w:rsidRPr="00CE0622" w:rsidTr="00F27F12">
        <w:trPr>
          <w:trHeight w:val="28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7F12" w:rsidRPr="00BD127E" w:rsidRDefault="00F27F12" w:rsidP="005F18A4">
            <w:pPr>
              <w:pStyle w:val="Style1"/>
              <w:widowControl/>
              <w:tabs>
                <w:tab w:val="left" w:pos="1276"/>
                <w:tab w:val="left" w:pos="1483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7F12" w:rsidRPr="00BD127E" w:rsidRDefault="00F27F12" w:rsidP="005F18A4">
            <w:pPr>
              <w:pStyle w:val="Style1"/>
              <w:widowControl/>
              <w:tabs>
                <w:tab w:val="left" w:pos="1276"/>
                <w:tab w:val="left" w:pos="1483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 xml:space="preserve">Проверка наличия и корректности файла </w:t>
            </w:r>
            <w:r w:rsidRPr="00F27F12">
              <w:rPr>
                <w:rStyle w:val="FontStyle14"/>
                <w:sz w:val="22"/>
                <w:szCs w:val="22"/>
              </w:rPr>
              <w:t>robots</w:t>
            </w:r>
            <w:r w:rsidRPr="00BD127E">
              <w:rPr>
                <w:rStyle w:val="FontStyle14"/>
                <w:sz w:val="22"/>
                <w:szCs w:val="22"/>
              </w:rPr>
              <w:t>.</w:t>
            </w:r>
            <w:r w:rsidRPr="00F27F12">
              <w:rPr>
                <w:rStyle w:val="FontStyle14"/>
                <w:sz w:val="22"/>
                <w:szCs w:val="22"/>
              </w:rPr>
              <w:t>txt</w:t>
            </w:r>
            <w:r w:rsidRPr="00BD127E">
              <w:rPr>
                <w:rStyle w:val="FontStyle14"/>
                <w:sz w:val="22"/>
                <w:szCs w:val="22"/>
              </w:rPr>
              <w:t>.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7F12" w:rsidRPr="00BD127E" w:rsidRDefault="00F27F12" w:rsidP="005F18A4">
            <w:pPr>
              <w:pStyle w:val="Style1"/>
              <w:widowControl/>
              <w:tabs>
                <w:tab w:val="left" w:pos="1276"/>
                <w:tab w:val="left" w:pos="1483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Еженедельно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27F12" w:rsidRPr="00F27F12" w:rsidRDefault="00F27F12" w:rsidP="005F18A4">
            <w:pPr>
              <w:pStyle w:val="Style1"/>
              <w:widowControl/>
              <w:tabs>
                <w:tab w:val="left" w:pos="1276"/>
                <w:tab w:val="left" w:pos="1483"/>
              </w:tabs>
              <w:spacing w:line="240" w:lineRule="auto"/>
              <w:ind w:firstLine="0"/>
              <w:jc w:val="left"/>
              <w:rPr>
                <w:rStyle w:val="FontStyle14"/>
                <w:spacing w:val="0"/>
                <w:sz w:val="22"/>
                <w:szCs w:val="22"/>
              </w:rPr>
            </w:pPr>
            <w:r w:rsidRPr="00BD127E">
              <w:rPr>
                <w:sz w:val="22"/>
                <w:szCs w:val="22"/>
              </w:rPr>
              <w:t>в</w:t>
            </w:r>
            <w:r w:rsidRPr="00F27F12">
              <w:rPr>
                <w:rStyle w:val="FontStyle14"/>
                <w:spacing w:val="0"/>
                <w:sz w:val="22"/>
                <w:szCs w:val="22"/>
              </w:rPr>
              <w:t xml:space="preserve"> течение 1 рабочего дня с </w:t>
            </w:r>
            <w:proofErr w:type="gramStart"/>
            <w:r w:rsidRPr="00F27F12">
              <w:rPr>
                <w:rStyle w:val="FontStyle14"/>
                <w:spacing w:val="0"/>
                <w:sz w:val="22"/>
                <w:szCs w:val="22"/>
              </w:rPr>
              <w:t>момента  выявления</w:t>
            </w:r>
            <w:proofErr w:type="gramEnd"/>
          </w:p>
        </w:tc>
      </w:tr>
    </w:tbl>
    <w:p w:rsidR="00AB3931" w:rsidRPr="00657EBA" w:rsidRDefault="00AB3931" w:rsidP="007676C8">
      <w:pPr>
        <w:rPr>
          <w:rFonts w:ascii="Times New Roman" w:hAnsi="Times New Roman" w:cs="Times New Roman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883043" w:rsidTr="008522B7">
        <w:tc>
          <w:tcPr>
            <w:tcW w:w="4669" w:type="dxa"/>
          </w:tcPr>
          <w:p w:rsidR="00883043" w:rsidRDefault="00883043" w:rsidP="008522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Заказчик: </w:t>
            </w:r>
          </w:p>
        </w:tc>
        <w:tc>
          <w:tcPr>
            <w:tcW w:w="4670" w:type="dxa"/>
          </w:tcPr>
          <w:p w:rsidR="00883043" w:rsidRDefault="00883043" w:rsidP="008522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Исполнитель:</w:t>
            </w:r>
          </w:p>
        </w:tc>
      </w:tr>
      <w:tr w:rsidR="00883043" w:rsidTr="008522B7">
        <w:tc>
          <w:tcPr>
            <w:tcW w:w="4669" w:type="dxa"/>
          </w:tcPr>
          <w:p w:rsidR="00883043" w:rsidRDefault="00883043" w:rsidP="008522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 /Козловский И.В./</w:t>
            </w:r>
          </w:p>
        </w:tc>
        <w:tc>
          <w:tcPr>
            <w:tcW w:w="4670" w:type="dxa"/>
          </w:tcPr>
          <w:p w:rsidR="00883043" w:rsidRDefault="00883043" w:rsidP="008522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___________________/_________________/</w:t>
            </w:r>
          </w:p>
        </w:tc>
      </w:tr>
    </w:tbl>
    <w:p w:rsidR="00657EBA" w:rsidRPr="00226BB2" w:rsidRDefault="00657EBA" w:rsidP="007676C8">
      <w:pPr>
        <w:pStyle w:val="111"/>
        <w:numPr>
          <w:ilvl w:val="0"/>
          <w:numId w:val="0"/>
        </w:numPr>
        <w:ind w:left="709"/>
        <w:jc w:val="center"/>
        <w:rPr>
          <w:rFonts w:ascii="Times New Roman" w:hAnsi="Times New Roman"/>
        </w:rPr>
      </w:pPr>
    </w:p>
    <w:sectPr w:rsidR="00657EBA" w:rsidRPr="00226BB2" w:rsidSect="00F27F12">
      <w:pgSz w:w="11900" w:h="16840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1788"/>
        </w:tabs>
        <w:ind w:left="1500" w:hanging="432"/>
      </w:p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148" w:hanging="36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00000006"/>
    <w:multiLevelType w:val="multi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1788"/>
        </w:tabs>
        <w:ind w:left="1500" w:hanging="432"/>
      </w:p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148" w:hanging="36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</w:lvl>
  </w:abstractNum>
  <w:abstractNum w:abstractNumId="5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E800D3"/>
    <w:multiLevelType w:val="multilevel"/>
    <w:tmpl w:val="EA289EB8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pStyle w:val="11"/>
      <w:isLgl/>
      <w:lvlText w:val="%1.%2."/>
      <w:lvlJc w:val="left"/>
      <w:pPr>
        <w:ind w:left="107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0E6D15C1"/>
    <w:multiLevelType w:val="multilevel"/>
    <w:tmpl w:val="8DA6B3F8"/>
    <w:lvl w:ilvl="0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9">
    <w:nsid w:val="0E6E3C02"/>
    <w:multiLevelType w:val="hybridMultilevel"/>
    <w:tmpl w:val="44F00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34E7C"/>
    <w:multiLevelType w:val="multilevel"/>
    <w:tmpl w:val="6E4A7876"/>
    <w:lvl w:ilvl="0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13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11">
    <w:nsid w:val="17BF25EE"/>
    <w:multiLevelType w:val="hybridMultilevel"/>
    <w:tmpl w:val="87789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C37FF2"/>
    <w:multiLevelType w:val="hybridMultilevel"/>
    <w:tmpl w:val="8F6A6CF0"/>
    <w:lvl w:ilvl="0" w:tplc="40625A10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5C73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DBA0550"/>
    <w:multiLevelType w:val="hybridMultilevel"/>
    <w:tmpl w:val="DB142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9F1E24"/>
    <w:multiLevelType w:val="hybridMultilevel"/>
    <w:tmpl w:val="F55A2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1B5A11"/>
    <w:multiLevelType w:val="hybridMultilevel"/>
    <w:tmpl w:val="109A4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F86198"/>
    <w:multiLevelType w:val="hybridMultilevel"/>
    <w:tmpl w:val="B57C0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CD7C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C096EAB"/>
    <w:multiLevelType w:val="multilevel"/>
    <w:tmpl w:val="6E4A7876"/>
    <w:lvl w:ilvl="0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13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18"/>
  </w:num>
  <w:num w:numId="5">
    <w:abstractNumId w:val="7"/>
  </w:num>
  <w:num w:numId="6">
    <w:abstractNumId w:val="8"/>
  </w:num>
  <w:num w:numId="7">
    <w:abstractNumId w:val="10"/>
  </w:num>
  <w:num w:numId="8">
    <w:abstractNumId w:val="19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15"/>
  </w:num>
  <w:num w:numId="17">
    <w:abstractNumId w:val="11"/>
  </w:num>
  <w:num w:numId="18">
    <w:abstractNumId w:val="16"/>
  </w:num>
  <w:num w:numId="19">
    <w:abstractNumId w:val="17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Formatting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E8F"/>
    <w:rsid w:val="0003496A"/>
    <w:rsid w:val="000507CA"/>
    <w:rsid w:val="00090653"/>
    <w:rsid w:val="00116E8F"/>
    <w:rsid w:val="00190A65"/>
    <w:rsid w:val="001D0FEE"/>
    <w:rsid w:val="001F7859"/>
    <w:rsid w:val="00226BB2"/>
    <w:rsid w:val="002A2C12"/>
    <w:rsid w:val="002B27ED"/>
    <w:rsid w:val="002D35DD"/>
    <w:rsid w:val="00386043"/>
    <w:rsid w:val="003A294C"/>
    <w:rsid w:val="00410E91"/>
    <w:rsid w:val="00455298"/>
    <w:rsid w:val="00535A2A"/>
    <w:rsid w:val="00554262"/>
    <w:rsid w:val="0056418F"/>
    <w:rsid w:val="005C398C"/>
    <w:rsid w:val="005E4485"/>
    <w:rsid w:val="00657EBA"/>
    <w:rsid w:val="007676C8"/>
    <w:rsid w:val="007958B8"/>
    <w:rsid w:val="007D7777"/>
    <w:rsid w:val="00883043"/>
    <w:rsid w:val="00947E19"/>
    <w:rsid w:val="009D4FBB"/>
    <w:rsid w:val="00A9149D"/>
    <w:rsid w:val="00AB16D0"/>
    <w:rsid w:val="00AB3931"/>
    <w:rsid w:val="00B14349"/>
    <w:rsid w:val="00B67452"/>
    <w:rsid w:val="00BF39CD"/>
    <w:rsid w:val="00C375F0"/>
    <w:rsid w:val="00C56A65"/>
    <w:rsid w:val="00C94A75"/>
    <w:rsid w:val="00CE0622"/>
    <w:rsid w:val="00D75F3D"/>
    <w:rsid w:val="00DC3C2B"/>
    <w:rsid w:val="00DC536B"/>
    <w:rsid w:val="00E709C5"/>
    <w:rsid w:val="00EB505E"/>
    <w:rsid w:val="00F27F12"/>
    <w:rsid w:val="00F860C5"/>
    <w:rsid w:val="00FD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1F6B7ACC-792A-44DD-9AD9-56D98BEB5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/>
    </w:rPr>
  </w:style>
  <w:style w:type="paragraph" w:styleId="10">
    <w:name w:val="heading 1"/>
    <w:basedOn w:val="a"/>
    <w:next w:val="a"/>
    <w:link w:val="12"/>
    <w:uiPriority w:val="9"/>
    <w:qFormat/>
    <w:rsid w:val="002B27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16E8F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116E8F"/>
  </w:style>
  <w:style w:type="character" w:customStyle="1" w:styleId="a5">
    <w:name w:val="Текст примечания Знак"/>
    <w:basedOn w:val="a0"/>
    <w:link w:val="a4"/>
    <w:uiPriority w:val="99"/>
    <w:semiHidden/>
    <w:rsid w:val="00116E8F"/>
    <w:rPr>
      <w:lang w:val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16E8F"/>
    <w:rPr>
      <w:b/>
      <w:bCs/>
      <w:sz w:val="20"/>
      <w:szCs w:val="20"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16E8F"/>
    <w:rPr>
      <w:b/>
      <w:bCs/>
      <w:sz w:val="20"/>
      <w:szCs w:val="20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116E8F"/>
    <w:rPr>
      <w:rFonts w:ascii="Lucida Grande" w:hAnsi="Lucida Grande" w:cs="Lucida Grande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6E8F"/>
    <w:rPr>
      <w:rFonts w:ascii="Lucida Grande" w:hAnsi="Lucida Grande" w:cs="Lucida Grande"/>
      <w:sz w:val="18"/>
      <w:szCs w:val="18"/>
      <w:lang w:val="ru-RU"/>
    </w:rPr>
  </w:style>
  <w:style w:type="paragraph" w:styleId="aa">
    <w:name w:val="List Paragraph"/>
    <w:basedOn w:val="a"/>
    <w:link w:val="ab"/>
    <w:uiPriority w:val="34"/>
    <w:qFormat/>
    <w:rsid w:val="005E4485"/>
    <w:pPr>
      <w:ind w:left="720"/>
      <w:contextualSpacing/>
    </w:pPr>
  </w:style>
  <w:style w:type="paragraph" w:customStyle="1" w:styleId="11">
    <w:name w:val="Список 1.1."/>
    <w:basedOn w:val="aa"/>
    <w:qFormat/>
    <w:rsid w:val="002B27ED"/>
    <w:pPr>
      <w:numPr>
        <w:ilvl w:val="1"/>
        <w:numId w:val="5"/>
      </w:numPr>
      <w:tabs>
        <w:tab w:val="left" w:pos="450"/>
      </w:tabs>
      <w:autoSpaceDE w:val="0"/>
      <w:autoSpaceDN w:val="0"/>
      <w:adjustRightInd w:val="0"/>
      <w:jc w:val="both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1">
    <w:name w:val="Список 1"/>
    <w:basedOn w:val="10"/>
    <w:qFormat/>
    <w:rsid w:val="002B27ED"/>
    <w:pPr>
      <w:numPr>
        <w:numId w:val="5"/>
      </w:numPr>
      <w:tabs>
        <w:tab w:val="num" w:pos="360"/>
      </w:tabs>
      <w:spacing w:before="0"/>
      <w:ind w:left="0" w:firstLine="0"/>
    </w:pPr>
    <w:rPr>
      <w:rFonts w:ascii="Times New Roman" w:eastAsia="Times New Roman" w:hAnsi="Times New Roman" w:cs="Times New Roman"/>
      <w:color w:val="auto"/>
      <w:sz w:val="20"/>
      <w:szCs w:val="28"/>
      <w:lang w:val="x-none" w:eastAsia="x-none"/>
    </w:rPr>
  </w:style>
  <w:style w:type="paragraph" w:customStyle="1" w:styleId="111">
    <w:name w:val="Стиль1.1.1"/>
    <w:basedOn w:val="a"/>
    <w:next w:val="a"/>
    <w:link w:val="1110"/>
    <w:qFormat/>
    <w:rsid w:val="002B27ED"/>
    <w:pPr>
      <w:numPr>
        <w:ilvl w:val="2"/>
        <w:numId w:val="5"/>
      </w:numPr>
      <w:tabs>
        <w:tab w:val="left" w:pos="630"/>
      </w:tabs>
      <w:jc w:val="both"/>
    </w:pPr>
    <w:rPr>
      <w:rFonts w:ascii="Arial" w:eastAsia="Times New Roman" w:hAnsi="Arial" w:cs="Times New Roman"/>
      <w:sz w:val="18"/>
      <w:szCs w:val="18"/>
      <w:lang w:val="x-none" w:eastAsia="x-none"/>
    </w:rPr>
  </w:style>
  <w:style w:type="character" w:customStyle="1" w:styleId="1110">
    <w:name w:val="Стиль1.1.1 Знак"/>
    <w:link w:val="111"/>
    <w:rsid w:val="002B27ED"/>
    <w:rPr>
      <w:rFonts w:ascii="Arial" w:eastAsia="Times New Roman" w:hAnsi="Arial" w:cs="Times New Roman"/>
      <w:sz w:val="18"/>
      <w:szCs w:val="18"/>
      <w:lang w:val="x-none" w:eastAsia="x-none"/>
    </w:rPr>
  </w:style>
  <w:style w:type="paragraph" w:customStyle="1" w:styleId="Style1">
    <w:name w:val="Style1"/>
    <w:basedOn w:val="a"/>
    <w:uiPriority w:val="99"/>
    <w:rsid w:val="002B27ED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rFonts w:ascii="Times New Roman" w:eastAsia="Times New Roman" w:hAnsi="Times New Roman" w:cs="Times New Roman"/>
    </w:rPr>
  </w:style>
  <w:style w:type="paragraph" w:customStyle="1" w:styleId="Style2">
    <w:name w:val="Style2"/>
    <w:basedOn w:val="a"/>
    <w:uiPriority w:val="99"/>
    <w:rsid w:val="002B27E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customStyle="1" w:styleId="FontStyle11">
    <w:name w:val="Font Style11"/>
    <w:basedOn w:val="a0"/>
    <w:uiPriority w:val="99"/>
    <w:rsid w:val="002B27ED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3">
    <w:name w:val="Font Style13"/>
    <w:basedOn w:val="a0"/>
    <w:uiPriority w:val="99"/>
    <w:rsid w:val="002B27E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4">
    <w:name w:val="Font Style14"/>
    <w:basedOn w:val="a0"/>
    <w:uiPriority w:val="99"/>
    <w:rsid w:val="002B27ED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5">
    <w:name w:val="Font Style15"/>
    <w:basedOn w:val="a0"/>
    <w:uiPriority w:val="99"/>
    <w:rsid w:val="002B27ED"/>
    <w:rPr>
      <w:rFonts w:ascii="Times New Roman" w:hAnsi="Times New Roman" w:cs="Times New Roman"/>
      <w:spacing w:val="10"/>
      <w:sz w:val="24"/>
      <w:szCs w:val="24"/>
    </w:rPr>
  </w:style>
  <w:style w:type="character" w:customStyle="1" w:styleId="12">
    <w:name w:val="Заголовок 1 Знак"/>
    <w:basedOn w:val="a0"/>
    <w:link w:val="10"/>
    <w:uiPriority w:val="9"/>
    <w:rsid w:val="002B27E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ru-RU"/>
    </w:rPr>
  </w:style>
  <w:style w:type="character" w:styleId="ac">
    <w:name w:val="Hyperlink"/>
    <w:basedOn w:val="a0"/>
    <w:uiPriority w:val="99"/>
    <w:unhideWhenUsed/>
    <w:rsid w:val="00190A65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8830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Абзац списка Знак"/>
    <w:basedOn w:val="a0"/>
    <w:link w:val="aa"/>
    <w:uiPriority w:val="34"/>
    <w:rsid w:val="00AB393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me.myenergy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ids.myenergy.ru" TargetMode="External"/><Relationship Id="rId12" Type="http://schemas.openxmlformats.org/officeDocument/2006/relationships/hyperlink" Target="http://www.energomuseu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yenergy.ru" TargetMode="External"/><Relationship Id="rId11" Type="http://schemas.openxmlformats.org/officeDocument/2006/relationships/hyperlink" Target="http://www.myenergy.ru" TargetMode="External"/><Relationship Id="rId5" Type="http://schemas.openxmlformats.org/officeDocument/2006/relationships/hyperlink" Target="http://www.tgc1.ru" TargetMode="External"/><Relationship Id="rId10" Type="http://schemas.openxmlformats.org/officeDocument/2006/relationships/hyperlink" Target="http://www.tgc1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nergomuseu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1833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Пушкин</dc:creator>
  <cp:lastModifiedBy>Моисеенко Юлия Витальевна</cp:lastModifiedBy>
  <cp:revision>3</cp:revision>
  <dcterms:created xsi:type="dcterms:W3CDTF">2015-01-30T07:12:00Z</dcterms:created>
  <dcterms:modified xsi:type="dcterms:W3CDTF">2015-02-26T09:09:00Z</dcterms:modified>
</cp:coreProperties>
</file>